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8E13" w14:textId="77777777" w:rsidR="008F3626" w:rsidRPr="00B22470" w:rsidRDefault="008F3626" w:rsidP="008F3626">
      <w:pPr>
        <w:rPr>
          <w:b/>
          <w:sz w:val="24"/>
        </w:rPr>
      </w:pPr>
      <w:r>
        <w:rPr>
          <w:b/>
          <w:sz w:val="24"/>
        </w:rPr>
        <w:t>THE EXPOSITION OF HOLY SCRIPTURE BY ALEXANDER MACLAREN</w:t>
      </w:r>
    </w:p>
    <w:p w14:paraId="06912F45" w14:textId="2DA58D6A" w:rsidR="008F3626" w:rsidRPr="00B22470" w:rsidRDefault="008F3626" w:rsidP="008F3626">
      <w:pPr>
        <w:rPr>
          <w:b/>
          <w:sz w:val="32"/>
          <w:u w:val="single"/>
        </w:rPr>
      </w:pPr>
      <w:r>
        <w:rPr>
          <w:b/>
          <w:sz w:val="32"/>
          <w:u w:val="single"/>
        </w:rPr>
        <w:t>LUKE-</w:t>
      </w:r>
      <w:r w:rsidR="004B1B08">
        <w:rPr>
          <w:b/>
          <w:sz w:val="32"/>
          <w:u w:val="single"/>
        </w:rPr>
        <w:t>063</w:t>
      </w:r>
      <w:r w:rsidR="000D6B18" w:rsidRPr="000D6B18">
        <w:rPr>
          <w:sz w:val="32"/>
          <w:u w:val="single"/>
        </w:rPr>
        <w:t xml:space="preserve">. </w:t>
      </w:r>
      <w:r w:rsidR="00BA5321">
        <w:rPr>
          <w:b/>
          <w:sz w:val="32"/>
          <w:u w:val="single"/>
        </w:rPr>
        <w:t>DIVES AND LAZARUS</w:t>
      </w:r>
      <w:r w:rsidRPr="00E30BFB">
        <w:rPr>
          <w:b/>
          <w:sz w:val="32"/>
          <w:u w:val="single"/>
        </w:rPr>
        <w:t xml:space="preserve"> </w:t>
      </w:r>
      <w:r>
        <w:rPr>
          <w:b/>
          <w:sz w:val="32"/>
          <w:u w:val="single"/>
        </w:rPr>
        <w:t>by ALEXANDER MACLAREN</w:t>
      </w:r>
    </w:p>
    <w:p w14:paraId="0ACF1EAB" w14:textId="14CC927D"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BA5321">
        <w:rPr>
          <w:rFonts w:cstheme="minorHAnsi"/>
          <w:i/>
          <w:sz w:val="24"/>
          <w:szCs w:val="24"/>
          <w:lang w:val="en-US"/>
        </w:rPr>
        <w:t xml:space="preserve">19. </w:t>
      </w:r>
      <w:r w:rsidR="00BA5321" w:rsidRPr="00BA5321">
        <w:rPr>
          <w:rFonts w:cstheme="minorHAnsi"/>
          <w:i/>
          <w:sz w:val="24"/>
          <w:szCs w:val="24"/>
          <w:lang w:val="en-US"/>
        </w:rPr>
        <w:t xml:space="preserve">There was a certain rich man, which was clothed in purple and fine linen, and fared sumptuously every day: 20. And there was a certain beggar named Lazarus, which was laid at his gate, full of sores, 21. And desiring to be fed with the crumbs which fell from the rich man's table: </w:t>
      </w:r>
      <w:proofErr w:type="gramStart"/>
      <w:r w:rsidR="00BA5321" w:rsidRPr="00BA5321">
        <w:rPr>
          <w:rFonts w:cstheme="minorHAnsi"/>
          <w:i/>
          <w:sz w:val="24"/>
          <w:szCs w:val="24"/>
          <w:lang w:val="en-US"/>
        </w:rPr>
        <w:t>moreover</w:t>
      </w:r>
      <w:proofErr w:type="gramEnd"/>
      <w:r w:rsidR="00BA5321" w:rsidRPr="00BA5321">
        <w:rPr>
          <w:rFonts w:cstheme="minorHAnsi"/>
          <w:i/>
          <w:sz w:val="24"/>
          <w:szCs w:val="24"/>
          <w:lang w:val="en-US"/>
        </w:rPr>
        <w:t xml:space="preserve"> the dogs came and licked his sores. 22. And it came to pass, that the beggar died, and was carried by the angels into Abraham's bosom: the rich man also died, and was buried; 23. And in hell he lifted up his eyes, being in torments, and </w:t>
      </w:r>
      <w:proofErr w:type="spellStart"/>
      <w:r w:rsidR="00BA5321" w:rsidRPr="00BA5321">
        <w:rPr>
          <w:rFonts w:cstheme="minorHAnsi"/>
          <w:i/>
          <w:sz w:val="24"/>
          <w:szCs w:val="24"/>
          <w:lang w:val="en-US"/>
        </w:rPr>
        <w:t>seeth</w:t>
      </w:r>
      <w:proofErr w:type="spellEnd"/>
      <w:r w:rsidR="00BA5321" w:rsidRPr="00BA5321">
        <w:rPr>
          <w:rFonts w:cstheme="minorHAnsi"/>
          <w:i/>
          <w:sz w:val="24"/>
          <w:szCs w:val="24"/>
          <w:lang w:val="en-US"/>
        </w:rPr>
        <w:t xml:space="preserve"> Abraham afar off, and Lazarus in his bosom. 24. And he cried, and said, Father Abraham, have mercy on me, and send Lazarus, that he may dip the tip of his finger in water, and cool my tongue; for I am tormented in this flame. 25, But Abraham said, Son, remember that thou in thy lifetime </w:t>
      </w:r>
      <w:proofErr w:type="spellStart"/>
      <w:r w:rsidR="00BA5321" w:rsidRPr="00BA5321">
        <w:rPr>
          <w:rFonts w:cstheme="minorHAnsi"/>
          <w:i/>
          <w:sz w:val="24"/>
          <w:szCs w:val="24"/>
          <w:lang w:val="en-US"/>
        </w:rPr>
        <w:t>receivedst</w:t>
      </w:r>
      <w:proofErr w:type="spellEnd"/>
      <w:r w:rsidR="00BA5321" w:rsidRPr="00BA5321">
        <w:rPr>
          <w:rFonts w:cstheme="minorHAnsi"/>
          <w:i/>
          <w:sz w:val="24"/>
          <w:szCs w:val="24"/>
          <w:lang w:val="en-US"/>
        </w:rPr>
        <w:t xml:space="preserve"> thy good things, and likewise Lazarus evil things: but now he is comforted, and thou art tormented. 26. And besides all this, between us and you there is a great gulf fixed: so that they which would pass from hence to you cannot; neither can they pass to us, that would come from thence. 27. Then he said, I pray thee therefore, father, that thou </w:t>
      </w:r>
      <w:proofErr w:type="spellStart"/>
      <w:r w:rsidR="00BA5321" w:rsidRPr="00BA5321">
        <w:rPr>
          <w:rFonts w:cstheme="minorHAnsi"/>
          <w:i/>
          <w:sz w:val="24"/>
          <w:szCs w:val="24"/>
          <w:lang w:val="en-US"/>
        </w:rPr>
        <w:t>wouldest</w:t>
      </w:r>
      <w:proofErr w:type="spellEnd"/>
      <w:r w:rsidR="00BA5321" w:rsidRPr="00BA5321">
        <w:rPr>
          <w:rFonts w:cstheme="minorHAnsi"/>
          <w:i/>
          <w:sz w:val="24"/>
          <w:szCs w:val="24"/>
          <w:lang w:val="en-US"/>
        </w:rPr>
        <w:t xml:space="preserve"> send him to my father's house: 28. For I have five brethren; that he may testify unto them lest they also come into this place of torment. 29. Abraham saith unto him, </w:t>
      </w:r>
      <w:proofErr w:type="gramStart"/>
      <w:r w:rsidR="00BA5321" w:rsidRPr="00BA5321">
        <w:rPr>
          <w:rFonts w:cstheme="minorHAnsi"/>
          <w:i/>
          <w:sz w:val="24"/>
          <w:szCs w:val="24"/>
          <w:lang w:val="en-US"/>
        </w:rPr>
        <w:t>They</w:t>
      </w:r>
      <w:proofErr w:type="gramEnd"/>
      <w:r w:rsidR="00BA5321" w:rsidRPr="00BA5321">
        <w:rPr>
          <w:rFonts w:cstheme="minorHAnsi"/>
          <w:i/>
          <w:sz w:val="24"/>
          <w:szCs w:val="24"/>
          <w:lang w:val="en-US"/>
        </w:rPr>
        <w:t xml:space="preserve"> have Moses and the prophets; let them hear them. 30. And he said, Nay, father Abraham: but if one went unto them from the dead, they will repent. 31. And he said unto him, </w:t>
      </w:r>
      <w:proofErr w:type="gramStart"/>
      <w:r w:rsidR="00BA5321" w:rsidRPr="00BA5321">
        <w:rPr>
          <w:rFonts w:cstheme="minorHAnsi"/>
          <w:i/>
          <w:sz w:val="24"/>
          <w:szCs w:val="24"/>
          <w:lang w:val="en-US"/>
        </w:rPr>
        <w:t>If</w:t>
      </w:r>
      <w:proofErr w:type="gramEnd"/>
      <w:r w:rsidR="00BA5321" w:rsidRPr="00BA5321">
        <w:rPr>
          <w:rFonts w:cstheme="minorHAnsi"/>
          <w:i/>
          <w:sz w:val="24"/>
          <w:szCs w:val="24"/>
          <w:lang w:val="en-US"/>
        </w:rPr>
        <w:t xml:space="preserve"> they hear not Moses and the prophets, neither will they be persuaded, though one rose from the dead</w:t>
      </w:r>
      <w:r w:rsidRPr="00D74C05">
        <w:rPr>
          <w:rFonts w:cstheme="minorHAnsi"/>
          <w:i/>
          <w:sz w:val="24"/>
          <w:szCs w:val="24"/>
          <w:lang w:val="en-US"/>
        </w:rPr>
        <w:t>.</w:t>
      </w:r>
      <w:r w:rsidRPr="005736A5">
        <w:rPr>
          <w:rFonts w:cstheme="minorHAnsi"/>
          <w:i/>
          <w:sz w:val="24"/>
          <w:szCs w:val="24"/>
          <w:lang w:val="en-US"/>
        </w:rPr>
        <w:t>"</w:t>
      </w:r>
    </w:p>
    <w:p w14:paraId="46D84D3A" w14:textId="60D75325"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BA5321">
        <w:rPr>
          <w:rFonts w:cstheme="minorHAnsi"/>
          <w:i/>
          <w:sz w:val="24"/>
          <w:szCs w:val="24"/>
          <w:lang w:val="en-US"/>
        </w:rPr>
        <w:t>16</w:t>
      </w:r>
      <w:r>
        <w:rPr>
          <w:rFonts w:cstheme="minorHAnsi"/>
          <w:i/>
          <w:sz w:val="24"/>
          <w:szCs w:val="24"/>
          <w:lang w:val="en-US"/>
        </w:rPr>
        <w:t>:1</w:t>
      </w:r>
      <w:r w:rsidR="00BA5321">
        <w:rPr>
          <w:rFonts w:cstheme="minorHAnsi"/>
          <w:i/>
          <w:sz w:val="24"/>
          <w:szCs w:val="24"/>
          <w:lang w:val="en-US"/>
        </w:rPr>
        <w:t>9</w:t>
      </w:r>
      <w:r>
        <w:rPr>
          <w:rFonts w:cstheme="minorHAnsi"/>
          <w:i/>
          <w:sz w:val="24"/>
          <w:szCs w:val="24"/>
          <w:lang w:val="en-US"/>
        </w:rPr>
        <w:t>-</w:t>
      </w:r>
      <w:r w:rsidR="00BA5321">
        <w:rPr>
          <w:rFonts w:cstheme="minorHAnsi"/>
          <w:i/>
          <w:sz w:val="24"/>
          <w:szCs w:val="24"/>
          <w:lang w:val="en-US"/>
        </w:rPr>
        <w:t>31</w:t>
      </w:r>
    </w:p>
    <w:p w14:paraId="387579FC" w14:textId="18965AAA" w:rsidR="000610DB" w:rsidRPr="000610DB" w:rsidRDefault="000610DB" w:rsidP="00924AB5">
      <w:pPr>
        <w:pStyle w:val="PlainText"/>
        <w:rPr>
          <w:rFonts w:asciiTheme="minorHAnsi" w:hAnsiTheme="minorHAnsi" w:cs="Courier New"/>
          <w:sz w:val="22"/>
          <w:szCs w:val="22"/>
        </w:rPr>
      </w:pPr>
    </w:p>
    <w:p w14:paraId="1B9C54D4" w14:textId="3385040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sternest of Christ's parables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be closely connected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verses 13 and 14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Keeping them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true purpose is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meant to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the possession of 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heartless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selfish 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never treats outward conditions as having the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determining either character or destiny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man does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conditions settles what he is and what becomes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does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 teach that the use of wealth is the only determining factor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every parable must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to isolate the lesson it teaches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order to burn it into the hearers.</w:t>
      </w:r>
    </w:p>
    <w:p w14:paraId="792B6CDB" w14:textId="77777777" w:rsidR="000610DB" w:rsidRPr="000610DB" w:rsidRDefault="000610DB" w:rsidP="00924AB5">
      <w:pPr>
        <w:pStyle w:val="PlainText"/>
        <w:rPr>
          <w:rFonts w:asciiTheme="minorHAnsi" w:hAnsiTheme="minorHAnsi" w:cs="Courier New"/>
          <w:sz w:val="22"/>
          <w:szCs w:val="22"/>
        </w:rPr>
      </w:pPr>
    </w:p>
    <w:p w14:paraId="576EFC44" w14:textId="66BC5B5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 three parts in the story--the conduct of the rich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sufficiency of existing warnings to keep us from his sin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his end.</w:t>
      </w:r>
    </w:p>
    <w:p w14:paraId="06769B41" w14:textId="77777777" w:rsidR="000610DB" w:rsidRPr="000610DB" w:rsidRDefault="000610DB" w:rsidP="00924AB5">
      <w:pPr>
        <w:pStyle w:val="PlainText"/>
        <w:rPr>
          <w:rFonts w:asciiTheme="minorHAnsi" w:hAnsiTheme="minorHAnsi" w:cs="Courier New"/>
          <w:sz w:val="22"/>
          <w:szCs w:val="22"/>
        </w:rPr>
      </w:pPr>
    </w:p>
    <w:p w14:paraId="57D09FD5" w14:textId="4DD73139" w:rsidR="000610DB" w:rsidRPr="000610DB" w:rsidRDefault="00924AB5" w:rsidP="00924AB5">
      <w:pPr>
        <w:pStyle w:val="PlainText"/>
        <w:rPr>
          <w:rFonts w:asciiTheme="minorHAnsi" w:hAnsiTheme="minorHAnsi" w:cs="Courier New"/>
          <w:sz w:val="22"/>
          <w:szCs w:val="22"/>
        </w:rPr>
      </w:pPr>
      <w:r w:rsidRPr="00BA5321">
        <w:rPr>
          <w:rFonts w:asciiTheme="minorHAnsi" w:hAnsiTheme="minorHAnsi" w:cs="Courier New"/>
          <w:b/>
          <w:bCs/>
          <w:sz w:val="22"/>
          <w:szCs w:val="22"/>
        </w:rPr>
        <w:t>I</w:t>
      </w:r>
      <w:r w:rsidR="000D6B18" w:rsidRPr="00BA5321">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Properly speaking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 parable--that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representation of physical facts which have to be translated into moral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religious truths--but an imaginary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embodying a normal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 in a single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rich man does not stand for something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is one of the </w:t>
      </w:r>
      <w:proofErr w:type="gramStart"/>
      <w:r w:rsidRPr="000610DB">
        <w:rPr>
          <w:rFonts w:asciiTheme="minorHAnsi" w:hAnsiTheme="minorHAnsi" w:cs="Courier New"/>
          <w:sz w:val="22"/>
          <w:szCs w:val="22"/>
        </w:rPr>
        <w:t>class</w:t>
      </w:r>
      <w:proofErr w:type="gramEnd"/>
      <w:r w:rsidRPr="000610DB">
        <w:rPr>
          <w:rFonts w:asciiTheme="minorHAnsi" w:hAnsiTheme="minorHAnsi" w:cs="Courier New"/>
          <w:sz w:val="22"/>
          <w:szCs w:val="22"/>
        </w:rPr>
        <w:t xml:space="preserve"> of which Jesus wishes to set forth the sin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very striking that neither he nor the beggar is represented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acting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each is simply described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juxtaposition of 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figures carries the whole lesson.</w:t>
      </w:r>
    </w:p>
    <w:p w14:paraId="4077E338" w14:textId="77777777" w:rsidR="000610DB" w:rsidRPr="000610DB" w:rsidRDefault="000610DB" w:rsidP="00924AB5">
      <w:pPr>
        <w:pStyle w:val="PlainText"/>
        <w:rPr>
          <w:rFonts w:asciiTheme="minorHAnsi" w:hAnsiTheme="minorHAnsi" w:cs="Courier New"/>
          <w:sz w:val="22"/>
          <w:szCs w:val="22"/>
        </w:rPr>
      </w:pPr>
    </w:p>
    <w:p w14:paraId="79909421" w14:textId="63320B3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has sometimes been felt as a difficulty that the one is not said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done anything bad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other to have been devout or good;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hasty readers have thought that Jesus was here teaching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communistic doctrine that wealth is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poverty is virtue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crude trash came from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does teach that heartless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wallowing in luxury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naked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starving beggars at the gate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brings bitter retribution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that the rich man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is His condemnation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not damned because he had a purple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robe and fine linen undergarments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nor because he had lived </w:t>
      </w:r>
      <w:r w:rsidRPr="000610DB">
        <w:rPr>
          <w:rFonts w:asciiTheme="minorHAnsi" w:hAnsiTheme="minorHAnsi" w:cs="Courier New"/>
          <w:sz w:val="22"/>
          <w:szCs w:val="22"/>
        </w:rPr>
        <w:lastRenderedPageBreak/>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abundance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 meal had been a festival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utterly ignored Lazarus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used his wealth only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gratification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more needs to be said about his character;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facts sufficiently show it.</w:t>
      </w:r>
    </w:p>
    <w:p w14:paraId="5E7C4B21" w14:textId="77777777" w:rsidR="000610DB" w:rsidRPr="000610DB" w:rsidRDefault="000610DB" w:rsidP="00924AB5">
      <w:pPr>
        <w:pStyle w:val="PlainText"/>
        <w:rPr>
          <w:rFonts w:asciiTheme="minorHAnsi" w:hAnsiTheme="minorHAnsi" w:cs="Courier New"/>
          <w:sz w:val="22"/>
          <w:szCs w:val="22"/>
        </w:rPr>
      </w:pPr>
    </w:p>
    <w:p w14:paraId="3A8FA974" w14:textId="297C211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Still less needs to be said about that of Lazarus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part of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narrative</w:t>
      </w:r>
      <w:proofErr w:type="gramEnd"/>
      <w:r w:rsidRPr="000610DB">
        <w:rPr>
          <w:rFonts w:asciiTheme="minorHAnsi" w:hAnsiTheme="minorHAnsi" w:cs="Courier New"/>
          <w:sz w:val="22"/>
          <w:szCs w:val="22"/>
        </w:rPr>
        <w:t xml:space="preserve"> he comes into view simply as the means of bringing out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rich man's heartlessness and self-indulgence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purposes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his disposition was immaterial; for it is not our duty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 only deserving or good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Manhood and misery are enough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establish the right to sympathy and succour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may be a hint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in the name Lazarus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probably means God is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this is the only name in the parables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natural to give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most likely suggests that the beggar clung to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his stay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glance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riddle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to mock trust by continued trouble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Little outward sign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Lazarus of divine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he did not cast away his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sometimes got some crumbs from Dives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dogs licked his sores does not seem meant as 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alleviation or aggravation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as vividly describing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passive helplessness and utterly neglected condition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he 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one drove them off.</w:t>
      </w:r>
    </w:p>
    <w:p w14:paraId="5113F313" w14:textId="77777777" w:rsidR="000610DB" w:rsidRPr="000610DB" w:rsidRDefault="000610DB" w:rsidP="00924AB5">
      <w:pPr>
        <w:pStyle w:val="PlainText"/>
        <w:rPr>
          <w:rFonts w:asciiTheme="minorHAnsi" w:hAnsiTheme="minorHAnsi" w:cs="Courier New"/>
          <w:sz w:val="22"/>
          <w:szCs w:val="22"/>
        </w:rPr>
      </w:pPr>
    </w:p>
    <w:p w14:paraId="34649D89" w14:textId="3F9D8BE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main point about him is that he was at Dives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 thrust before Dives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got no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rich man was not bound to go and hunt for poor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here was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pushed under his nose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Translate that into general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means that we all have opportunities of beneficence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laid in our paths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our guilt is heavy if we neglect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ye have always with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guilt of selfish use of worldly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possessions is equally great whatever is the </w:t>
      </w:r>
      <w:proofErr w:type="gramStart"/>
      <w:r w:rsidRPr="000610DB">
        <w:rPr>
          <w:rFonts w:asciiTheme="minorHAnsi" w:hAnsiTheme="minorHAnsi" w:cs="Courier New"/>
          <w:sz w:val="22"/>
          <w:szCs w:val="22"/>
        </w:rPr>
        <w:t>amount</w:t>
      </w:r>
      <w:proofErr w:type="gramEnd"/>
      <w:r w:rsidRPr="000610DB">
        <w:rPr>
          <w:rFonts w:asciiTheme="minorHAnsi" w:hAnsiTheme="minorHAnsi" w:cs="Courier New"/>
          <w:sz w:val="22"/>
          <w:szCs w:val="22"/>
        </w:rPr>
        <w:t xml:space="preserve"> of possessions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Doing nothing when Lazarus lies at our gate is doing great wickedness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truths have a sharp edge for us as well as for the Pharisees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covetous</w:t>
      </w:r>
      <w:r w:rsidR="005C6DD4">
        <w:rPr>
          <w:rFonts w:asciiTheme="minorHAnsi" w:hAnsiTheme="minorHAnsi" w:cs="Courier New"/>
          <w:sz w:val="22"/>
          <w:szCs w:val="22"/>
        </w:rPr>
        <w:t>;</w:t>
      </w:r>
      <w:r w:rsidRPr="000610DB">
        <w:rPr>
          <w:rFonts w:asciiTheme="minorHAnsi" w:hAnsiTheme="minorHAnsi" w:cs="Courier New"/>
          <w:sz w:val="22"/>
          <w:szCs w:val="22"/>
        </w:rPr>
        <w:t xml:space="preserve"> and they are wo</w:t>
      </w:r>
      <w:r w:rsidR="00BA5321">
        <w:rPr>
          <w:rFonts w:asciiTheme="minorHAnsi" w:hAnsiTheme="minorHAnsi" w:cs="Courier New"/>
          <w:sz w:val="22"/>
          <w:szCs w:val="22"/>
        </w:rPr>
        <w:t>e</w:t>
      </w:r>
      <w:r w:rsidRPr="000610DB">
        <w:rPr>
          <w:rFonts w:asciiTheme="minorHAnsi" w:hAnsiTheme="minorHAnsi" w:cs="Courier New"/>
          <w:sz w:val="22"/>
          <w:szCs w:val="22"/>
        </w:rPr>
        <w:t>fully forgotten by professing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w:t>
      </w:r>
    </w:p>
    <w:p w14:paraId="7292E6A8" w14:textId="77777777" w:rsidR="000610DB" w:rsidRPr="000610DB" w:rsidRDefault="000610DB" w:rsidP="00924AB5">
      <w:pPr>
        <w:pStyle w:val="PlainText"/>
        <w:rPr>
          <w:rFonts w:asciiTheme="minorHAnsi" w:hAnsiTheme="minorHAnsi" w:cs="Courier New"/>
          <w:sz w:val="22"/>
          <w:szCs w:val="22"/>
        </w:rPr>
      </w:pPr>
    </w:p>
    <w:p w14:paraId="12FC54CF" w14:textId="7B9BADCD" w:rsidR="000610DB" w:rsidRPr="000610DB" w:rsidRDefault="00924AB5" w:rsidP="00924AB5">
      <w:pPr>
        <w:pStyle w:val="PlainText"/>
        <w:rPr>
          <w:rFonts w:asciiTheme="minorHAnsi" w:hAnsiTheme="minorHAnsi" w:cs="Courier New"/>
          <w:sz w:val="22"/>
          <w:szCs w:val="22"/>
        </w:rPr>
      </w:pPr>
      <w:r w:rsidRPr="00BA5321">
        <w:rPr>
          <w:rFonts w:asciiTheme="minorHAnsi" w:hAnsiTheme="minorHAnsi" w:cs="Courier New"/>
          <w:b/>
          <w:bCs/>
          <w:sz w:val="22"/>
          <w:szCs w:val="22"/>
        </w:rPr>
        <w:t>II</w:t>
      </w:r>
      <w:r w:rsidR="000D6B18" w:rsidRPr="00BA5321">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second part of the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follows the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so near each other and yet so separated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the land beyond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to be especially noticed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doing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adopts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familiar Rabbinical teaching as to Hades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thereby stamp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conceptions of the state of the dead with His assent;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 of the narrative is not to reveal the secrets of that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impress the truth of retribution for the sin in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be to a group of Pharisaic listeners that He would have unveiled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world.</w:t>
      </w:r>
    </w:p>
    <w:p w14:paraId="1A04A3A8" w14:textId="77777777" w:rsidR="000610DB" w:rsidRPr="000610DB" w:rsidRDefault="000610DB" w:rsidP="00924AB5">
      <w:pPr>
        <w:pStyle w:val="PlainText"/>
        <w:rPr>
          <w:rFonts w:asciiTheme="minorHAnsi" w:hAnsiTheme="minorHAnsi" w:cs="Courier New"/>
          <w:sz w:val="22"/>
          <w:szCs w:val="22"/>
        </w:rPr>
      </w:pPr>
    </w:p>
    <w:p w14:paraId="754E39FA" w14:textId="0A5134A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takes their own notions of it--angel bearers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Abraham's bosom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divisions in Hades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separation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communication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Rabbis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fancies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Christ's revelations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truths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wished to force home lie in the highly imaginative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conversation between the rich man and Abraham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also has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likeness in many a Rabbinical legend.</w:t>
      </w:r>
    </w:p>
    <w:p w14:paraId="3BB6CAFD" w14:textId="77777777" w:rsidR="000610DB" w:rsidRPr="000610DB" w:rsidRDefault="000610DB" w:rsidP="00924AB5">
      <w:pPr>
        <w:pStyle w:val="PlainText"/>
        <w:rPr>
          <w:rFonts w:asciiTheme="minorHAnsi" w:hAnsiTheme="minorHAnsi" w:cs="Courier New"/>
          <w:sz w:val="22"/>
          <w:szCs w:val="22"/>
        </w:rPr>
      </w:pPr>
    </w:p>
    <w:p w14:paraId="55130F2D" w14:textId="114E596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difference between the ends of the two men has been often noticed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lessons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not altogether warranted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drawn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right to suppose that the omission of any notice of the beggar's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burial is meant to bring out that the neglect and pitilessness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let him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left his corpse unburied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 dogs that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licked his sores tore his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fine sight that would be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rich man's door! The latter had to die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his purple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swathed in less gorgeous robes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funeral is mentioned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pomp and ostentation went as far as they could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 that he had to leave them all behind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glory shall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descend after him</w:t>
      </w:r>
      <w:r w:rsidR="00807E9A" w:rsidRPr="00807E9A">
        <w:rPr>
          <w:rFonts w:asciiTheme="minorHAnsi" w:hAnsiTheme="minorHAnsi" w:cs="Courier New"/>
          <w:sz w:val="22"/>
          <w:szCs w:val="22"/>
        </w:rPr>
        <w:t>.</w:t>
      </w:r>
    </w:p>
    <w:p w14:paraId="7F9086CE" w14:textId="77777777" w:rsidR="000610DB" w:rsidRPr="000610DB" w:rsidRDefault="000610DB" w:rsidP="00924AB5">
      <w:pPr>
        <w:pStyle w:val="PlainText"/>
        <w:rPr>
          <w:rFonts w:asciiTheme="minorHAnsi" w:hAnsiTheme="minorHAnsi" w:cs="Courier New"/>
          <w:sz w:val="22"/>
          <w:szCs w:val="22"/>
        </w:rPr>
      </w:pPr>
    </w:p>
    <w:p w14:paraId="573A05CA" w14:textId="5838D80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terrible picture of the rich man's torments solemnly warns us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necessary end of a selfish life such as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soul that lives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 does not find satisfaction even here;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all externals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left behind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cannot but be in torture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not drapery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Character makes destiny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live to self 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relative positions of Dives and Lazarus are reversed--the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beggar being now the possessor of abundance and delights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rich man is the sufferer and the needy.</w:t>
      </w:r>
    </w:p>
    <w:p w14:paraId="257BF50E" w14:textId="77777777" w:rsidR="000610DB" w:rsidRPr="000610DB" w:rsidRDefault="000610DB" w:rsidP="00924AB5">
      <w:pPr>
        <w:pStyle w:val="PlainText"/>
        <w:rPr>
          <w:rFonts w:asciiTheme="minorHAnsi" w:hAnsiTheme="minorHAnsi" w:cs="Courier New"/>
          <w:sz w:val="22"/>
          <w:szCs w:val="22"/>
        </w:rPr>
      </w:pPr>
    </w:p>
    <w:p w14:paraId="67FD0B6B" w14:textId="4D6E00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Further note that the latter now desires to have from the former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help which in life he had not given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retribution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refusing succour here is its denial hereafter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had been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sharing of good things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 past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rich man had asserted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exclusive rights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been thy good things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a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sinful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Lazarus had </w:t>
      </w:r>
      <w:proofErr w:type="spellStart"/>
      <w:r w:rsidRPr="000610DB">
        <w:rPr>
          <w:rFonts w:asciiTheme="minorHAnsi" w:hAnsiTheme="minorHAnsi" w:cs="Courier New"/>
          <w:sz w:val="22"/>
          <w:szCs w:val="22"/>
        </w:rPr>
        <w:t>bean</w:t>
      </w:r>
      <w:proofErr w:type="spellEnd"/>
      <w:r w:rsidRPr="000610DB">
        <w:rPr>
          <w:rFonts w:asciiTheme="minorHAnsi" w:hAnsiTheme="minorHAnsi" w:cs="Courier New"/>
          <w:sz w:val="22"/>
          <w:szCs w:val="22"/>
        </w:rPr>
        <w:t xml:space="preserve"> left to carry his evil things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shall be no communication of good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Earth was the place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mutual help and impartation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world affords no scope for it; for</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there</w:t>
      </w:r>
      <w:proofErr w:type="spellEnd"/>
      <w:r w:rsidRPr="000610DB">
        <w:rPr>
          <w:rFonts w:asciiTheme="minorHAnsi" w:hAnsiTheme="minorHAnsi" w:cs="Courier New"/>
          <w:sz w:val="22"/>
          <w:szCs w:val="22"/>
        </w:rPr>
        <w:t xml:space="preserve"> men reap what they have sown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each character has to bear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burden.</w:t>
      </w:r>
    </w:p>
    <w:p w14:paraId="6CCA5C87" w14:textId="77777777" w:rsidR="000610DB" w:rsidRPr="000610DB" w:rsidRDefault="000610DB" w:rsidP="00924AB5">
      <w:pPr>
        <w:pStyle w:val="PlainText"/>
        <w:rPr>
          <w:rFonts w:asciiTheme="minorHAnsi" w:hAnsiTheme="minorHAnsi" w:cs="Courier New"/>
          <w:sz w:val="22"/>
          <w:szCs w:val="22"/>
        </w:rPr>
      </w:pPr>
    </w:p>
    <w:p w14:paraId="71ABFD6E" w14:textId="04EDF33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Finally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spellStart"/>
      <w:r w:rsidRPr="000610DB">
        <w:rPr>
          <w:rFonts w:asciiTheme="minorHAnsi" w:hAnsiTheme="minorHAnsi" w:cs="Courier New"/>
          <w:sz w:val="22"/>
          <w:szCs w:val="22"/>
        </w:rPr>
        <w:t>ineffaceableness</w:t>
      </w:r>
      <w:proofErr w:type="spellEnd"/>
      <w:r w:rsidRPr="000610DB">
        <w:rPr>
          <w:rFonts w:asciiTheme="minorHAnsi" w:hAnsiTheme="minorHAnsi" w:cs="Courier New"/>
          <w:sz w:val="22"/>
          <w:szCs w:val="22"/>
        </w:rPr>
        <w:t xml:space="preserve"> of distinctions of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 of destiny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set forth by the solemn image of 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gulf which cannot be crossed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indeed to be remembered that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is speaking of the intermediate state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resurrection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final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already remarked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intention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is not to reveal the mysteries of the final state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impression left by the whole is that life here determines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set and hardened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cast into the melting-pot and remoulded there.</w:t>
      </w:r>
    </w:p>
    <w:p w14:paraId="44238300" w14:textId="77777777" w:rsidR="000610DB" w:rsidRPr="000610DB" w:rsidRDefault="000610DB" w:rsidP="00924AB5">
      <w:pPr>
        <w:pStyle w:val="PlainText"/>
        <w:rPr>
          <w:rFonts w:asciiTheme="minorHAnsi" w:hAnsiTheme="minorHAnsi" w:cs="Courier New"/>
          <w:sz w:val="22"/>
          <w:szCs w:val="22"/>
        </w:rPr>
      </w:pPr>
    </w:p>
    <w:p w14:paraId="6E2664F0" w14:textId="54754B6C" w:rsidR="000610DB" w:rsidRPr="000610DB" w:rsidRDefault="00924AB5" w:rsidP="00924AB5">
      <w:pPr>
        <w:pStyle w:val="PlainText"/>
        <w:rPr>
          <w:rFonts w:asciiTheme="minorHAnsi" w:hAnsiTheme="minorHAnsi" w:cs="Courier New"/>
          <w:sz w:val="22"/>
          <w:szCs w:val="22"/>
        </w:rPr>
      </w:pPr>
      <w:r w:rsidRPr="00BA5321">
        <w:rPr>
          <w:rFonts w:asciiTheme="minorHAnsi" w:hAnsiTheme="minorHAnsi" w:cs="Courier New"/>
          <w:b/>
          <w:bCs/>
          <w:sz w:val="22"/>
          <w:szCs w:val="22"/>
        </w:rPr>
        <w:t>III</w:t>
      </w:r>
      <w:r w:rsidR="000D6B18" w:rsidRPr="00BA5321">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 part of the narrative teaches that the fatal sin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heartless selfishness is inexcusable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rich man's thought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brethren was quite as much an excuse for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thought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had only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things would have been 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shifts blame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himself on to the insufficiency of the warnings given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answers put into Abraham's mouth teach the sufficiency of Moses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little as these say about the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impossibility of compelling men to listen to a divine message to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do not wish to listen.</w:t>
      </w:r>
    </w:p>
    <w:p w14:paraId="450AE532" w14:textId="77777777" w:rsidR="000610DB" w:rsidRPr="000610DB" w:rsidRDefault="000610DB" w:rsidP="00924AB5">
      <w:pPr>
        <w:pStyle w:val="PlainText"/>
        <w:rPr>
          <w:rFonts w:asciiTheme="minorHAnsi" w:hAnsiTheme="minorHAnsi" w:cs="Courier New"/>
          <w:sz w:val="22"/>
          <w:szCs w:val="22"/>
        </w:rPr>
      </w:pPr>
    </w:p>
    <w:p w14:paraId="51FB2E51" w14:textId="41CDC1DF"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fault 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in the deficiency of the warnings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aversion of the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matter whether it is Moses or a spirit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Hades who speaks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men do not wish to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will not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be persuaded--for persuasion has as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heart and inclination than with the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as much witness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heaven as we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worst man knows more of duty than the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Dives is in torments because he lived for self; and he lived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he did not know that it was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not choose to do what he knew to be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8CF27AC" w14:textId="4E077A2B" w:rsidR="00E20C9F" w:rsidRPr="00E20C9F" w:rsidRDefault="00E20C9F" w:rsidP="00924AB5">
      <w:pPr>
        <w:pStyle w:val="PlainText"/>
        <w:rPr>
          <w:rFonts w:asciiTheme="minorHAnsi" w:hAnsiTheme="minorHAnsi" w:cs="Courier New"/>
          <w:b/>
          <w:sz w:val="22"/>
          <w:szCs w:val="22"/>
        </w:rPr>
      </w:pPr>
    </w:p>
    <w:p w14:paraId="2C2CBF41" w14:textId="77777777" w:rsidR="00E20C9F" w:rsidRPr="00E20C9F" w:rsidRDefault="00E20C9F" w:rsidP="00924AB5">
      <w:pPr>
        <w:pStyle w:val="PlainText"/>
        <w:rPr>
          <w:rFonts w:asciiTheme="minorHAnsi" w:hAnsiTheme="minorHAnsi" w:cs="Courier New"/>
          <w:b/>
          <w:sz w:val="22"/>
          <w:szCs w:val="22"/>
        </w:rPr>
      </w:pPr>
    </w:p>
    <w:p w14:paraId="4BB1F4AF"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7F6"/>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2021-12-05T12:07:00Z</dcterms:modified>
</cp:coreProperties>
</file>