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CB6C" w14:textId="77777777" w:rsidR="00D41E13" w:rsidRPr="00B22470" w:rsidRDefault="00D41E13" w:rsidP="00D41E13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B689C9D" w14:textId="0AF18FC0" w:rsidR="00D41E13" w:rsidRPr="00B22470" w:rsidRDefault="00D41E13" w:rsidP="00D41E1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MALACHI-002. BLEMISHED OFFERINGS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74D1D96" w14:textId="4E870923" w:rsidR="00D41E13" w:rsidRPr="005736A5" w:rsidRDefault="00D41E13" w:rsidP="00D41E13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D41E13">
        <w:rPr>
          <w:rFonts w:cstheme="minorHAnsi"/>
          <w:i/>
          <w:sz w:val="24"/>
          <w:szCs w:val="24"/>
          <w:lang w:val="en-US"/>
        </w:rPr>
        <w:t>Offer it now unto thy governor; will he be pleased with thee, or accept thy person? saith the Lord of Hosts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474C25B" w14:textId="030C7DF2" w:rsidR="00D41E13" w:rsidRDefault="00D41E13" w:rsidP="00D41E13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Malachi 1:8</w:t>
      </w:r>
    </w:p>
    <w:p w14:paraId="59E4C6E1" w14:textId="77777777" w:rsidR="00D41E13" w:rsidRPr="00F13F9F" w:rsidRDefault="00D41E13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385971" w14:textId="4D4FF63C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 word of explanation may indicate my purpose in selecting this, I am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afraid, unfamiliar text. The Prophet has been vehemently rebuking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characteristic mean practice of the priests, who were offering maimed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diseased animals in sacrifice. They were probably dishonest as well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mean, because the worshippers would bring sound beasts,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priests, for their own profit, slipped in a worthless animal, and kept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valuable one for themselves. They had become so habituated to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piece of economical religion, that they saw no harm in it, and when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they offered the lame and the sick and the blind for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sacrifice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 to themselves, It is not evil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Malachi, with the sudden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sharp thrust of my text, tries to rouse their torpid consciences.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to them: Take that diseased creature that you are not ashamed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lay on God's altar, and try what the governor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-the official appointed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the Persian Kings to rule over the returned exiles--will think about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it. Will an offering of that sort be considered a compliment or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insult? Do you think it will smooth your way or help your suit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him? Surely God deserves as much reverence as the deputy of Artaxerxes.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Surely what is not good enough for a Persian satrap is not good enough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 Lord of Hosts. Offer it to the governor, will he be pleased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it? Will he accept thy person?'</w:t>
      </w:r>
    </w:p>
    <w:p w14:paraId="0544A34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CC016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it seems to me that this cheap religion of the priests, and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scathing irony of the Prophet's counsel need little modification to fit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very closely. You will bear me witness, I think, that I do not often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speak to you about money. But I am going to try to bring out something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the great subject of Christian administration of earthly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possessions from this text, because I believe that the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consciousness of this generation does need a great deal of rousing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instructing about this matter.</w:t>
      </w:r>
    </w:p>
    <w:p w14:paraId="00C742C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5F36A6" w14:textId="77777777" w:rsidR="00F13F9F" w:rsidRPr="00D41E13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41E13">
        <w:rPr>
          <w:rFonts w:asciiTheme="minorHAnsi" w:hAnsiTheme="minorHAnsi" w:cs="Courier New"/>
          <w:b/>
          <w:bCs/>
          <w:sz w:val="22"/>
          <w:szCs w:val="22"/>
        </w:rPr>
        <w:t>I. We note the startling and strange contrast which the text suggests.</w:t>
      </w:r>
    </w:p>
    <w:p w14:paraId="0017FD2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C02A6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diseased lamb was laid without scruple or hesitation on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altar, and not one of these tricky priests durst have taken it to Court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order to secure favour there. Generalise that, and it comes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this--the gifts that we lavish on men are the condemnation of the gifts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we bring to God; and further, we should be ashamed to offer to 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we are not in the least ashamed to bring to God. Let me illustrate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one or two points.</w:t>
      </w:r>
    </w:p>
    <w:p w14:paraId="24000B47" w14:textId="065557F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28E40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Let us contrast in our own consciences, for instance, the sort of love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we give to one another with the sort of love that we bring to Him.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strong, how perennially active, how delighting in sacrifice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service, what a felt source of blessedness is the love that knits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husbands and wives, many parents and children, many lovers and friends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together! And in dreadful contrast, how languid, how sporadic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interrupted, how reluctant when called upon for service and sacrifice,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little operative in our lives is the love we bring to God! We durst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lay upon the altar of family affection, of wedded love, of true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friendship, a love of such a sort as we take to God and expect Him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to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he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satisfied with. It would be an insult if offered to the governor,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we think it good enough for the King of kings. Here a gushing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flood, there a straitened trickle coming drop by drop; here a glowing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flame that fills life with warmth and light, there a few dying embers.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Measure and contrast the love that is lavished by men upon one another,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love that is coldly brought to Him. And I think we must all bow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heads penitently.</w:t>
      </w:r>
    </w:p>
    <w:p w14:paraId="2369E896" w14:textId="0C9E166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BFC19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Contrast the trust that we put in one another, and the trust that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direct to Him. In the one case it is absolute. I am as sure as I am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 own existence that so-and-so will always be as true as steel to me,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will never fail me, and whatever he, or she, does, or fails to do,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shadow of suspicion, or mist of doubt, will creep across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sunshine of our sky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in contrast to the firm grasp with which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clasp an infirm human hand, there is a tremulous touch, scarcely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grasp at all, which we lay upon the one Hand that is strong enough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always to be outstretched for our defence and our blessing. Contrast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confidence in men, and your confidence in God. Are we not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committing the absurdity of absolutely trusting that which has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stability or stay, and refusing so to trust that which is the Rock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Ages? God's faithfulness is absolute, our faith in it is tremulous.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Men's faithfulness is uncertain, our faith in it is entire.</w:t>
      </w:r>
    </w:p>
    <w:p w14:paraId="4224FA1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73C0A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might contrast the submission and obedience with which we follow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those who have secured our confidence and evoked our love,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contrasted with the rebellion, the reluctance, the self-will,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in to break and mar our submission to God. Men that will not take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 Christ for their Master, and refuse to follow Him when He speaks,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bind themselves to some human teacher, and enrol themselves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disciples in some school of thought or science or philosophy, with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submission so entire, that it puts to shame the submission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Christians render to the Incarnate Truth Himself.</w:t>
      </w:r>
    </w:p>
    <w:p w14:paraId="3970629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B1F8D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might go on, all round the horizon of our human nature,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signalise the difference that exists between the blemished sacrifices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each part of our being dares to bring to God and expects Him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accept, and the sacrifices, unblemished and spotless, which we carry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another.</w:t>
      </w:r>
    </w:p>
    <w:p w14:paraId="787861FB" w14:textId="222B0AC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A34E5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let me say a word more directly about the subject of which Malachi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speaking. It seems to me that we may well take a very condemnatory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contrast between what we offer to God in regard to our administration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earthly good, and what we offer on other altars. Contrast what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give, for directly beneficent and Christian purposes, with what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spend, without two thoughts, on your own comfort, indulgence,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recreation, tastes--sometimes doubtful tastes--and the like. Contrast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England's drink bill and England's missionary contribution. We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spend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?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10,000,000 on some wretched war, and some of you think it is cheap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price, and the whole contributions of English Christians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missionary purposes in a twelvemonth do not amount to a tenth of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sum. You offer that to the spread of Christ's kingdom. Offer it to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Government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try to compound for your share of the ten millions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you are going to spend in shells and gunpowder by the amount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 to Christian missions, and you will very soon have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tax-gatherer down on you. Will he be pleased with it?'</w:t>
      </w:r>
    </w:p>
    <w:p w14:paraId="6536066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00D5A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one Missionary Society with which we are nominally connected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 income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of ?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70,000 a year. I suppose that is about a shilling per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head from the members of our congregations. Of this congregation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many that never give us a farthing, except, perhaps, the smallest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coin in their pockets when the collecting-box comes round. I do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suppose that there is one of us that applies the underlying principle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our text, of giving God our best, to this work. I am not going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urge you. It is my business now simply to state, as boldly and strongly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I can, the fact; and I say with all sadness, with self-condemnation,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well as bringing an indictment against my brethren, but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clearest conviction that I am not exaggerating in the smallest degree,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 contrast between what we lavish on other things and what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 for God's work in the world, is a shameful contrast, like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 which the Prophet gibbeted with his indignant eloquence.</w:t>
      </w:r>
    </w:p>
    <w:p w14:paraId="7AB293D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10C85A" w14:textId="77777777" w:rsidR="00F13F9F" w:rsidRPr="00D41E13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41E13">
        <w:rPr>
          <w:rFonts w:asciiTheme="minorHAnsi" w:hAnsiTheme="minorHAnsi" w:cs="Courier New"/>
          <w:b/>
          <w:bCs/>
          <w:sz w:val="22"/>
          <w:szCs w:val="22"/>
        </w:rPr>
        <w:t>II. And now let me come to another point--viz., that we have here</w:t>
      </w:r>
      <w:r w:rsidR="00F13F9F" w:rsidRPr="00D41E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41E13">
        <w:rPr>
          <w:rFonts w:asciiTheme="minorHAnsi" w:hAnsiTheme="minorHAnsi" w:cs="Courier New"/>
          <w:b/>
          <w:bCs/>
          <w:sz w:val="22"/>
          <w:szCs w:val="22"/>
        </w:rPr>
        <w:t>suggested and implied the true law and principle on which all Christian</w:t>
      </w:r>
      <w:r w:rsidR="00F13F9F" w:rsidRPr="00D41E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41E13">
        <w:rPr>
          <w:rFonts w:asciiTheme="minorHAnsi" w:hAnsiTheme="minorHAnsi" w:cs="Courier New"/>
          <w:b/>
          <w:bCs/>
          <w:sz w:val="22"/>
          <w:szCs w:val="22"/>
        </w:rPr>
        <w:t>giving of all sorts is to be regulated.</w:t>
      </w:r>
    </w:p>
    <w:p w14:paraId="3FAA84D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E2DB0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that is--give the best. The diseased animal was no more fit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altar of God than it was for the shambles of the viceroy. It was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entire and unblemished one that would be accepted in either case.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us Christian people that general principle has to be expanded. Let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 do it in two or three sentences.</w:t>
      </w:r>
    </w:p>
    <w:p w14:paraId="0BCAAC84" w14:textId="2479552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F91CB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foundation of all is the unspeakable Gift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Jesus Christ has given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Himself,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God has given His Son. And Jesus Christ and God, in giving,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gave up that we might receive. Do you believe that? Do you believe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yourself? If you do, then the next step becomes certain.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gift, truly received by any man, will infallibly lead to a kindred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(though infinitely inferior) self-surrender. If once we come within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circle of the attraction of that great Sun, if I might so say, it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sweep us clean out of our orbit, and turn us into satellites reflecting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light. To have self for our centre is death and misery, to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for our centre is life and blessedness. And the one power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decentralises a man, and sweeps him into an orbit around Jesus,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faithful acceptance of His great gift. Just as some little State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 up its independence in order to be blessedly absorbed into a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Empire, on the frontiers of which it maintains a precarious existence,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 a man is never so strong, never so blessed, never so truly himself,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when the might of Christ's sacrifice has melted down all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selfishness, and has made it flow out in rivers of self-surrender,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self-absorption, self-annihilation, and so self-preservation. He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loseth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his life shall find it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AC0E3B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D07B4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the next step is that this self-surrender, consequent upon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faithful acceptance of the Lord's surrender for me, changes my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conception as to what I call my possessions. If I, in the depths of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soul, have yielded myself to Jesus Christ, which I shall have done if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truly accepted Him as yielding Himself for me, then the yielding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self draws after it, necessarily, and without a question, a new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relation between me and all that I have and all that I can do.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Capacities, faculties, means, opportunities, powers of brain and heart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mind, and everything else--they all belong to Him. As in old times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nobleman came and put his hands between the King's hands,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kneeling before him surrendered his lands, and all his property,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over-lord, and got them back again for his own, so we shall do,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measure in which we have accepted Christ as our Saviour and our Guide.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so, because am His, I shall feel that I am His steward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administer what He gives me, not for myself, but for men and for God.</w:t>
      </w:r>
    </w:p>
    <w:p w14:paraId="4974BA7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15BC2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there follows another thing, and that is, that Christian giving,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of money only, but of money in a very eminent degree, is only right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truly Christian when you give yourself with your gift. A great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us put our sixpence, or our half-crown, or our sovereign, into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plate, and no part of ourselves goes with it, except a little twinge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unwillingness to part with it. That is how they fling bones to dogs.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not how you have to give your money and your efforts to God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God's cause. Farmers nowadays sow their seed-corn out of a machine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number of little conical receptacles at the back of it and a small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hole in the bottom of each, and as the thing goes bumping along over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furrows, out they fall. That drill does as well as, and better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than, the hand of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sower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scattering the seed, but it does not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near as well in the Christian agriculture in sowing the seed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Kingdom. Machine-work will not do there; we have to have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sower's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hand, and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sower's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heart with his hand, as he scatters the seed.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Brethren! apply the lesson to yourselves, and let your sympathies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prayers and your wishes to help go along with your gifts, if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intend them to be of any good.</w:t>
      </w:r>
    </w:p>
    <w:p w14:paraId="62953D8B" w14:textId="3A47CA2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E076A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there is another thing, and that is that, somehow or other, if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individual gifts, at all events in their aggregate, there must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present the fact of sacrifice. I will not offer unto the Lord burnt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offerings of that which doth cost me nothing,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 the old king.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do not give as we ought, unless our gifts involve some measure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sacrifice. From many a subscription list some of the biggest donations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disappear, like the top-writing in one of those old manuscripts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where the Gospel has been half-erased and written over with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foolish legend, which vanishes when the detergent liquid is applied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parchment, if that thought were brought to bear upon it. God asks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much is kept, not how much is given.</w:t>
      </w:r>
    </w:p>
    <w:p w14:paraId="5508E578" w14:textId="5243F63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34544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Now, dear friends, these are all threadbare, elementary, A.B.C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truths. Are they the alphabet of our stewardship and administration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possessions?</w:t>
      </w:r>
    </w:p>
    <w:p w14:paraId="33CCC84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914A48" w14:textId="77777777" w:rsidR="00F13F9F" w:rsidRPr="00D41E13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41E13">
        <w:rPr>
          <w:rFonts w:asciiTheme="minorHAnsi" w:hAnsiTheme="minorHAnsi" w:cs="Courier New"/>
          <w:b/>
          <w:bCs/>
          <w:sz w:val="22"/>
          <w:szCs w:val="22"/>
        </w:rPr>
        <w:t>III. One last suggestion I would make on this text is that it brings</w:t>
      </w:r>
      <w:r w:rsidR="00F13F9F" w:rsidRPr="00D41E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41E13">
        <w:rPr>
          <w:rFonts w:asciiTheme="minorHAnsi" w:hAnsiTheme="minorHAnsi" w:cs="Courier New"/>
          <w:b/>
          <w:bCs/>
          <w:sz w:val="22"/>
          <w:szCs w:val="22"/>
        </w:rPr>
        <w:t>before us the possible blessing and possible grave results of right or</w:t>
      </w:r>
      <w:r w:rsidR="00F13F9F" w:rsidRPr="00D41E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41E13">
        <w:rPr>
          <w:rFonts w:asciiTheme="minorHAnsi" w:hAnsiTheme="minorHAnsi" w:cs="Courier New"/>
          <w:b/>
          <w:bCs/>
          <w:sz w:val="22"/>
          <w:szCs w:val="22"/>
        </w:rPr>
        <w:t>wrong Christian giving.</w:t>
      </w:r>
    </w:p>
    <w:p w14:paraId="5744DE7A" w14:textId="2F70062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DB91F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Will he be pleased with it? Or will he accept thy person?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governor think the hobbling creature, blind of an eye, and infected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some sickness, to be a beautiful addition to his flock? Will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help your suit with him? No!</w:t>
      </w:r>
    </w:p>
    <w:p w14:paraId="4763B56C" w14:textId="6E99AEC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7C449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New Testament teaching that our faithfulness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administration of earthly possessions of all sorts has a bearing on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spiritual life. Remember our Lord's triple illustration of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principle, when He speaks about faithfulness in that which is least,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leading on to the possession of that which is the greatest; when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speaks of faithfulness in regard to the unrighteous Mammon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leading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being intrusted with the true riches; when He speaks of faithfulness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our administration of that which is another's--alien to ourselves,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which may pass into the possession of a thousand more--leading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our firmer hold, and our deeper and fuller possession of the riches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which, in the deepest sense of the word, are our own. One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important element in the development and advance of the religious life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our right use of these earthly things. I have seen many a case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a man was far better when he was a poor man than he was when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rich one, in which slowly, stealthily, certainly, the love of wealth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closed round a man like an iron band round a sapling, and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hindered the growth of his Christian character, and robbed him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best things. And, God be thanked! one has seen cases, too, in which,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Christian use of outward possessions, men have weakened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dominion of self upon themselves, have learned the subordinate value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wealth that can be counted and detached from its possessor,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grown in the grace and knowledge of the Lord and Saviour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Christ. Dear friends, God has given all of us something in charge,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faithful use of which is a potent factor in the growth of our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characters.</w:t>
      </w:r>
    </w:p>
    <w:p w14:paraId="6BA9908B" w14:textId="34002D7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61339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New Testament teaching that our faithful administration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earthly possessions has a bearing on the future. Remember what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Christ said,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when ye fail they may receive you into everlasting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habitations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Remember what His Apostle says,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Laying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up in store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themselves a good foundation against the time to come, that they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lay hold on eternal life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Let no fear of imperilling the great truth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salvation by faith lead us to forget that the faith which saves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manifests its vitality and genuineness, by its effects upon our lives,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that no small part of our lives is concerned with the right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acquisition and right use of these perishable outward gifts. And let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 care that we do not, in our dread of damaging the free grace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God, forget that although we do not earn blessedness, here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hereafter, by gifts whilst we are living or legacies when we are dead,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administration of money has an important part to play in shaping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character, and the Christian character which we acquire 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settles our hereafter.</w:t>
      </w:r>
    </w:p>
    <w:p w14:paraId="6C803511" w14:textId="3F2636A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A48BE0" w14:textId="4F34903C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Brethren! we all need to revise our scale of giving, especially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regard to missionary operations. And if we will do that at the foot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Cross, then we shall join the chorus, Worthy is the Lamb that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slain to receive riches,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we shall come to Him bringing our silver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our gold with us,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rejoicing that He gives us the possibility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sharing His blessedness, according to the word of the Lord Jesus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is more blessed to give than to receive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2E8E2E28" w14:textId="1F8D7EA3" w:rsidR="00257434" w:rsidRDefault="0025743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FFF58" w14:textId="3C339B6D" w:rsidR="00257434" w:rsidRDefault="0025743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57434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2801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A61CF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2021-11-12T16:30:00Z</dcterms:modified>
</cp:coreProperties>
</file>