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161D" w14:textId="77777777" w:rsidR="008F3626" w:rsidRPr="00B22470" w:rsidRDefault="008F3626" w:rsidP="008F3626">
      <w:pPr>
        <w:rPr>
          <w:b/>
          <w:sz w:val="24"/>
        </w:rPr>
      </w:pPr>
      <w:r>
        <w:rPr>
          <w:b/>
          <w:sz w:val="24"/>
        </w:rPr>
        <w:t>THE EXPOSITION OF HOLY SCRIPTURE BY ALEXANDER MACLAREN</w:t>
      </w:r>
    </w:p>
    <w:p w14:paraId="63174221" w14:textId="0162AE1D" w:rsidR="008F3626" w:rsidRPr="00B22470" w:rsidRDefault="008F3626" w:rsidP="008F3626">
      <w:pPr>
        <w:rPr>
          <w:b/>
          <w:sz w:val="32"/>
          <w:u w:val="single"/>
        </w:rPr>
      </w:pPr>
      <w:r>
        <w:rPr>
          <w:b/>
          <w:sz w:val="32"/>
          <w:u w:val="single"/>
        </w:rPr>
        <w:t>MARK-0</w:t>
      </w:r>
      <w:r w:rsidR="006722FB">
        <w:rPr>
          <w:b/>
          <w:sz w:val="32"/>
          <w:u w:val="single"/>
        </w:rPr>
        <w:t>30</w:t>
      </w:r>
      <w:r w:rsidR="000D6B18" w:rsidRPr="000D6B18">
        <w:rPr>
          <w:sz w:val="32"/>
          <w:u w:val="single"/>
        </w:rPr>
        <w:t xml:space="preserve">. </w:t>
      </w:r>
      <w:r w:rsidR="0071259B">
        <w:rPr>
          <w:b/>
          <w:sz w:val="32"/>
          <w:u w:val="single"/>
        </w:rPr>
        <w:t>THE MARTYRDOM OF JOHN</w:t>
      </w:r>
      <w:r w:rsidRPr="00E30BFB">
        <w:rPr>
          <w:b/>
          <w:sz w:val="32"/>
          <w:u w:val="single"/>
        </w:rPr>
        <w:t xml:space="preserve"> </w:t>
      </w:r>
      <w:r>
        <w:rPr>
          <w:b/>
          <w:sz w:val="32"/>
          <w:u w:val="single"/>
        </w:rPr>
        <w:t>by ALEXANDER MACLAREN</w:t>
      </w:r>
    </w:p>
    <w:p w14:paraId="0E50E5E6" w14:textId="6B1D001C"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71259B">
        <w:rPr>
          <w:rFonts w:cstheme="minorHAnsi"/>
          <w:i/>
          <w:sz w:val="24"/>
          <w:szCs w:val="24"/>
          <w:lang w:val="en-US"/>
        </w:rPr>
        <w:t>17.</w:t>
      </w:r>
      <w:r w:rsidRPr="00A64C74">
        <w:t xml:space="preserve"> </w:t>
      </w:r>
      <w:r w:rsidR="0071259B" w:rsidRPr="0071259B">
        <w:rPr>
          <w:rFonts w:cstheme="minorHAnsi"/>
          <w:i/>
          <w:sz w:val="24"/>
          <w:szCs w:val="24"/>
          <w:lang w:val="en-US"/>
        </w:rPr>
        <w:t xml:space="preserve">For Herod himself had sent forth and laid hold upon John, and bound him in prison for </w:t>
      </w:r>
      <w:proofErr w:type="gramStart"/>
      <w:r w:rsidR="0071259B" w:rsidRPr="0071259B">
        <w:rPr>
          <w:rFonts w:cstheme="minorHAnsi"/>
          <w:i/>
          <w:sz w:val="24"/>
          <w:szCs w:val="24"/>
          <w:lang w:val="en-US"/>
        </w:rPr>
        <w:t>Herodias</w:t>
      </w:r>
      <w:proofErr w:type="gramEnd"/>
      <w:r w:rsidR="0071259B" w:rsidRPr="0071259B">
        <w:rPr>
          <w:rFonts w:cstheme="minorHAnsi"/>
          <w:i/>
          <w:sz w:val="24"/>
          <w:szCs w:val="24"/>
          <w:lang w:val="en-US"/>
        </w:rPr>
        <w:t xml:space="preserve"> sake, his brother Philip's wife: for he had married her. 18. For John had said unto Herod, </w:t>
      </w:r>
      <w:proofErr w:type="gramStart"/>
      <w:r w:rsidR="0071259B" w:rsidRPr="0071259B">
        <w:rPr>
          <w:rFonts w:cstheme="minorHAnsi"/>
          <w:i/>
          <w:sz w:val="24"/>
          <w:szCs w:val="24"/>
          <w:lang w:val="en-US"/>
        </w:rPr>
        <w:t>It</w:t>
      </w:r>
      <w:proofErr w:type="gramEnd"/>
      <w:r w:rsidR="0071259B" w:rsidRPr="0071259B">
        <w:rPr>
          <w:rFonts w:cstheme="minorHAnsi"/>
          <w:i/>
          <w:sz w:val="24"/>
          <w:szCs w:val="24"/>
          <w:lang w:val="en-US"/>
        </w:rPr>
        <w:t xml:space="preserve"> is not lawful for thee to have thy brother's wife. 19. Therefore Herodias had a quarrel against him, and would have killed him; but she could not: 20. For Herod feared John, knowing that he was a just man and </w:t>
      </w:r>
      <w:proofErr w:type="gramStart"/>
      <w:r w:rsidR="0071259B" w:rsidRPr="0071259B">
        <w:rPr>
          <w:rFonts w:cstheme="minorHAnsi"/>
          <w:i/>
          <w:sz w:val="24"/>
          <w:szCs w:val="24"/>
          <w:lang w:val="en-US"/>
        </w:rPr>
        <w:t>an</w:t>
      </w:r>
      <w:proofErr w:type="gramEnd"/>
      <w:r w:rsidR="0071259B" w:rsidRPr="0071259B">
        <w:rPr>
          <w:rFonts w:cstheme="minorHAnsi"/>
          <w:i/>
          <w:sz w:val="24"/>
          <w:szCs w:val="24"/>
          <w:lang w:val="en-US"/>
        </w:rPr>
        <w:t xml:space="preserve"> holy, and observed him; and when he heard him, he did many things, and heard him gladly. 21. And when a convenient day was come, that Herod on his birthday made a supper to his lords, high captains, and chief estates of Galilee; 22. And when the daughter of the said Herodias came in, and danced, and pleased Herod and them that sat with him, the king said unto the damsel, </w:t>
      </w:r>
      <w:proofErr w:type="gramStart"/>
      <w:r w:rsidR="0071259B" w:rsidRPr="0071259B">
        <w:rPr>
          <w:rFonts w:cstheme="minorHAnsi"/>
          <w:i/>
          <w:sz w:val="24"/>
          <w:szCs w:val="24"/>
          <w:lang w:val="en-US"/>
        </w:rPr>
        <w:t>Ask</w:t>
      </w:r>
      <w:proofErr w:type="gramEnd"/>
      <w:r w:rsidR="0071259B" w:rsidRPr="0071259B">
        <w:rPr>
          <w:rFonts w:cstheme="minorHAnsi"/>
          <w:i/>
          <w:sz w:val="24"/>
          <w:szCs w:val="24"/>
          <w:lang w:val="en-US"/>
        </w:rPr>
        <w:t xml:space="preserve"> of me whatsoever thou wilt, and I will give it thee. 23. And he </w:t>
      </w:r>
      <w:proofErr w:type="spellStart"/>
      <w:r w:rsidR="0071259B" w:rsidRPr="0071259B">
        <w:rPr>
          <w:rFonts w:cstheme="minorHAnsi"/>
          <w:i/>
          <w:sz w:val="24"/>
          <w:szCs w:val="24"/>
          <w:lang w:val="en-US"/>
        </w:rPr>
        <w:t>sware</w:t>
      </w:r>
      <w:proofErr w:type="spellEnd"/>
      <w:r w:rsidR="0071259B" w:rsidRPr="0071259B">
        <w:rPr>
          <w:rFonts w:cstheme="minorHAnsi"/>
          <w:i/>
          <w:sz w:val="24"/>
          <w:szCs w:val="24"/>
          <w:lang w:val="en-US"/>
        </w:rPr>
        <w:t xml:space="preserve"> unto her, </w:t>
      </w:r>
      <w:proofErr w:type="gramStart"/>
      <w:r w:rsidR="0071259B" w:rsidRPr="0071259B">
        <w:rPr>
          <w:rFonts w:cstheme="minorHAnsi"/>
          <w:i/>
          <w:sz w:val="24"/>
          <w:szCs w:val="24"/>
          <w:lang w:val="en-US"/>
        </w:rPr>
        <w:t>Whatsoever</w:t>
      </w:r>
      <w:proofErr w:type="gramEnd"/>
      <w:r w:rsidR="0071259B" w:rsidRPr="0071259B">
        <w:rPr>
          <w:rFonts w:cstheme="minorHAnsi"/>
          <w:i/>
          <w:sz w:val="24"/>
          <w:szCs w:val="24"/>
          <w:lang w:val="en-US"/>
        </w:rPr>
        <w:t xml:space="preserve"> thou shalt ask of me, I will give it thee, unto the half of my kingdom. 24. And she went forth, and said unto her mother, </w:t>
      </w:r>
      <w:proofErr w:type="gramStart"/>
      <w:r w:rsidR="0071259B" w:rsidRPr="0071259B">
        <w:rPr>
          <w:rFonts w:cstheme="minorHAnsi"/>
          <w:i/>
          <w:sz w:val="24"/>
          <w:szCs w:val="24"/>
          <w:lang w:val="en-US"/>
        </w:rPr>
        <w:t>What</w:t>
      </w:r>
      <w:proofErr w:type="gramEnd"/>
      <w:r w:rsidR="0071259B" w:rsidRPr="0071259B">
        <w:rPr>
          <w:rFonts w:cstheme="minorHAnsi"/>
          <w:i/>
          <w:sz w:val="24"/>
          <w:szCs w:val="24"/>
          <w:lang w:val="en-US"/>
        </w:rPr>
        <w:t xml:space="preserve"> shall I ask? And she said, The head of John the Baptist. 25. And she came in straightway with haste unto the king, and asked, saying, I will that thou give me by and by in a charger the head of John the Baptist. 26. And the king was exceeding sorry; yet for his oath's sake, and for their sakes which sat with him, he would not reject her. 27. And immediately the king sent an executioner, and commanded his head to be brought: and he went and beheaded him in the prison, 28. And brought his head in a charger, and gave it to the damsel: and the damsel gave it to her mother</w:t>
      </w:r>
      <w:r w:rsidRPr="00D74C05">
        <w:rPr>
          <w:rFonts w:cstheme="minorHAnsi"/>
          <w:i/>
          <w:sz w:val="24"/>
          <w:szCs w:val="24"/>
          <w:lang w:val="en-US"/>
        </w:rPr>
        <w:t>.</w:t>
      </w:r>
      <w:r w:rsidRPr="005736A5">
        <w:rPr>
          <w:rFonts w:cstheme="minorHAnsi"/>
          <w:i/>
          <w:sz w:val="24"/>
          <w:szCs w:val="24"/>
          <w:lang w:val="en-US"/>
        </w:rPr>
        <w:t>"</w:t>
      </w:r>
    </w:p>
    <w:p w14:paraId="50907056" w14:textId="2C56189D"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71259B">
        <w:rPr>
          <w:rFonts w:cstheme="minorHAnsi"/>
          <w:i/>
          <w:sz w:val="24"/>
          <w:szCs w:val="24"/>
          <w:lang w:val="en-US"/>
        </w:rPr>
        <w:t>6</w:t>
      </w:r>
      <w:r>
        <w:rPr>
          <w:rFonts w:cstheme="minorHAnsi"/>
          <w:i/>
          <w:sz w:val="24"/>
          <w:szCs w:val="24"/>
          <w:lang w:val="en-US"/>
        </w:rPr>
        <w:t>:1</w:t>
      </w:r>
      <w:r w:rsidR="0071259B">
        <w:rPr>
          <w:rFonts w:cstheme="minorHAnsi"/>
          <w:i/>
          <w:sz w:val="24"/>
          <w:szCs w:val="24"/>
          <w:lang w:val="en-US"/>
        </w:rPr>
        <w:t>7-28</w:t>
      </w:r>
    </w:p>
    <w:p w14:paraId="103D86D8" w14:textId="35ACB6E2" w:rsidR="000610DB" w:rsidRPr="000610DB" w:rsidRDefault="000610DB" w:rsidP="00924AB5">
      <w:pPr>
        <w:pStyle w:val="PlainText"/>
        <w:rPr>
          <w:rFonts w:asciiTheme="minorHAnsi" w:hAnsiTheme="minorHAnsi" w:cs="Courier New"/>
          <w:sz w:val="22"/>
          <w:szCs w:val="22"/>
        </w:rPr>
      </w:pPr>
    </w:p>
    <w:p w14:paraId="0E8D23B3" w14:textId="7545F3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Herod was a son of the grim old tiger who slew the infants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Bethlehem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a true cub of a bad litter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his father's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ferocity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without his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sensual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cruel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infirm of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Rome allowed him to play at being a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kept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well in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his anomalous position as a subject prince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helped to make him the bad man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Jezebel to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Ahab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his brother's wife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niece to both her husband and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Elijah was not far off; John's daring outspokenness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indignant woman his implacable enemy.</w:t>
      </w:r>
    </w:p>
    <w:p w14:paraId="736A9845" w14:textId="77777777" w:rsidR="000610DB" w:rsidRPr="000610DB" w:rsidRDefault="000610DB" w:rsidP="00924AB5">
      <w:pPr>
        <w:pStyle w:val="PlainText"/>
        <w:rPr>
          <w:rFonts w:asciiTheme="minorHAnsi" w:hAnsiTheme="minorHAnsi" w:cs="Courier New"/>
          <w:sz w:val="22"/>
          <w:szCs w:val="22"/>
        </w:rPr>
      </w:pPr>
    </w:p>
    <w:p w14:paraId="21A06175" w14:textId="77777777" w:rsidR="0071259B" w:rsidRPr="0071259B" w:rsidRDefault="00924AB5" w:rsidP="00924AB5">
      <w:pPr>
        <w:pStyle w:val="PlainText"/>
        <w:rPr>
          <w:rFonts w:asciiTheme="minorHAnsi" w:hAnsiTheme="minorHAnsi" w:cs="Courier New"/>
          <w:b/>
          <w:bCs/>
          <w:sz w:val="22"/>
          <w:szCs w:val="22"/>
        </w:rPr>
      </w:pPr>
      <w:r w:rsidRPr="0071259B">
        <w:rPr>
          <w:rFonts w:asciiTheme="minorHAnsi" w:hAnsiTheme="minorHAnsi" w:cs="Courier New"/>
          <w:b/>
          <w:bCs/>
          <w:sz w:val="22"/>
          <w:szCs w:val="22"/>
        </w:rPr>
        <w:t>I</w:t>
      </w:r>
      <w:r w:rsidR="000D6B18"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This story gives an example of the waking of conscience</w:t>
      </w:r>
      <w:r w:rsidR="000D6B18" w:rsidRPr="0071259B">
        <w:rPr>
          <w:rFonts w:asciiTheme="minorHAnsi" w:hAnsiTheme="minorHAnsi" w:cs="Courier New"/>
          <w:b/>
          <w:bCs/>
          <w:sz w:val="22"/>
          <w:szCs w:val="22"/>
        </w:rPr>
        <w:t xml:space="preserve">. </w:t>
      </w:r>
    </w:p>
    <w:p w14:paraId="249D8BA0" w14:textId="77777777" w:rsidR="0071259B" w:rsidRDefault="0071259B" w:rsidP="00924AB5">
      <w:pPr>
        <w:pStyle w:val="PlainText"/>
        <w:rPr>
          <w:rFonts w:asciiTheme="minorHAnsi" w:hAnsiTheme="minorHAnsi" w:cs="Courier New"/>
          <w:sz w:val="22"/>
          <w:szCs w:val="22"/>
        </w:rPr>
      </w:pPr>
    </w:p>
    <w:p w14:paraId="579F41D9" w14:textId="20C79B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name reached even the court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such tidings would have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ready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only an occasion of more or less languid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gossip and curiosity to others stirred the sleeping accuser in Herod's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no doubt as to who this new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armed with mightier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powers than John who did no miracles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had ever possessed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 that he was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back with increased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held fast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spite of the buzz of other opinions.</w:t>
      </w:r>
    </w:p>
    <w:p w14:paraId="5D3C8424" w14:textId="77777777" w:rsidR="000610DB" w:rsidRPr="000610DB" w:rsidRDefault="000610DB" w:rsidP="00924AB5">
      <w:pPr>
        <w:pStyle w:val="PlainText"/>
        <w:rPr>
          <w:rFonts w:asciiTheme="minorHAnsi" w:hAnsiTheme="minorHAnsi" w:cs="Courier New"/>
          <w:sz w:val="22"/>
          <w:szCs w:val="22"/>
        </w:rPr>
      </w:pPr>
    </w:p>
    <w:p w14:paraId="13AE080A" w14:textId="02620B5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unusual order of the sentence in verse 16: John whom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beheaded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terrified king blurts out the name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dread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tremblingly takes the guilt of the deed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last speaks the terrifying thought that he is risen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who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sin in his memory can never be sure that its ghost will not suddenly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start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Trivial incidents will rouse the sleeping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chance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look on a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glow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an evening 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may bring all the foul </w:t>
      </w:r>
      <w:proofErr w:type="gramStart"/>
      <w:r w:rsidRPr="000610DB">
        <w:rPr>
          <w:rFonts w:asciiTheme="minorHAnsi" w:hAnsiTheme="minorHAnsi" w:cs="Courier New"/>
          <w:sz w:val="22"/>
          <w:szCs w:val="22"/>
        </w:rPr>
        <w:t>past</w:t>
      </w:r>
      <w:proofErr w:type="gramEnd"/>
      <w:r w:rsidRPr="000610DB">
        <w:rPr>
          <w:rFonts w:asciiTheme="minorHAnsi" w:hAnsiTheme="minorHAnsi" w:cs="Courier New"/>
          <w:sz w:val="22"/>
          <w:szCs w:val="22"/>
        </w:rPr>
        <w:t xml:space="preserve"> up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puff of wind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clears away the mist of oblivion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old sin starts into vividness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if done yesterday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touch a secret spring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there</w:t>
      </w:r>
      <w:proofErr w:type="gramEnd"/>
      <w:r w:rsidRPr="000610DB">
        <w:rPr>
          <w:rFonts w:asciiTheme="minorHAnsi" w:hAnsiTheme="minorHAnsi" w:cs="Courier New"/>
          <w:sz w:val="22"/>
          <w:szCs w:val="22"/>
        </w:rPr>
        <w:t xml:space="preserve"> yawns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floor a gap leading down to a dungeon.</w:t>
      </w:r>
    </w:p>
    <w:p w14:paraId="436AB02E" w14:textId="77777777" w:rsidR="000610DB" w:rsidRPr="000610DB" w:rsidRDefault="000610DB" w:rsidP="00924AB5">
      <w:pPr>
        <w:pStyle w:val="PlainText"/>
        <w:rPr>
          <w:rFonts w:asciiTheme="minorHAnsi" w:hAnsiTheme="minorHAnsi" w:cs="Courier New"/>
          <w:sz w:val="22"/>
          <w:szCs w:val="22"/>
        </w:rPr>
      </w:pPr>
    </w:p>
    <w:p w14:paraId="167711D2" w14:textId="11C20D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Conscience thus wakened is free from all illusions as to guilt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beheaded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no excuses now about Herodias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urgency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Salome's beauty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rash oath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need of keeping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guests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deed stands clear of all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his own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conscience speaks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sophistications about temptations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companions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more learned excuses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philosophers make about environment and heredity as weakening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responsibility and diminishing guilt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shrivel to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operations of conscience distinctly predict future still more complete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remembrance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sense of responsibility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long past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be a resurrection of men's evil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of their bodies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each of them will shake its gory locks at its author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didst it</w:t>
      </w:r>
      <w:r w:rsidR="00807E9A" w:rsidRPr="00807E9A">
        <w:rPr>
          <w:rFonts w:asciiTheme="minorHAnsi" w:hAnsiTheme="minorHAnsi" w:cs="Courier New"/>
          <w:sz w:val="22"/>
          <w:szCs w:val="22"/>
        </w:rPr>
        <w:t>.</w:t>
      </w:r>
    </w:p>
    <w:p w14:paraId="46888E86" w14:textId="77777777" w:rsidR="000610DB" w:rsidRPr="000610DB" w:rsidRDefault="000610DB" w:rsidP="00924AB5">
      <w:pPr>
        <w:pStyle w:val="PlainText"/>
        <w:rPr>
          <w:rFonts w:asciiTheme="minorHAnsi" w:hAnsiTheme="minorHAnsi" w:cs="Courier New"/>
          <w:sz w:val="22"/>
          <w:szCs w:val="22"/>
        </w:rPr>
      </w:pPr>
    </w:p>
    <w:p w14:paraId="70F362E1" w14:textId="56D111C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no proof that Herod was a Sadducee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disbelieving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resurrection; </w:t>
      </w:r>
      <w:proofErr w:type="gramStart"/>
      <w:r w:rsidRPr="000610DB">
        <w:rPr>
          <w:rFonts w:asciiTheme="minorHAnsi" w:hAnsiTheme="minorHAnsi" w:cs="Courier New"/>
          <w:sz w:val="22"/>
          <w:szCs w:val="22"/>
        </w:rPr>
        <w:t>but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he was or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terrors of conscience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short work of the difficulties in the way of his supposition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right in believing that evil deeds are gifted with an awful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immortality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certainly rise again to shake their doer's soul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terrors.</w:t>
      </w:r>
    </w:p>
    <w:p w14:paraId="0E98E076" w14:textId="77777777" w:rsidR="000610DB" w:rsidRPr="000610DB" w:rsidRDefault="000610DB" w:rsidP="00924AB5">
      <w:pPr>
        <w:pStyle w:val="PlainText"/>
        <w:rPr>
          <w:rFonts w:asciiTheme="minorHAnsi" w:hAnsiTheme="minorHAnsi" w:cs="Courier New"/>
          <w:sz w:val="22"/>
          <w:szCs w:val="22"/>
        </w:rPr>
      </w:pPr>
    </w:p>
    <w:p w14:paraId="31FF2D5F" w14:textId="77777777" w:rsidR="0071259B" w:rsidRPr="0071259B" w:rsidRDefault="00924AB5" w:rsidP="00924AB5">
      <w:pPr>
        <w:pStyle w:val="PlainText"/>
        <w:rPr>
          <w:rFonts w:asciiTheme="minorHAnsi" w:hAnsiTheme="minorHAnsi" w:cs="Courier New"/>
          <w:b/>
          <w:bCs/>
          <w:sz w:val="22"/>
          <w:szCs w:val="22"/>
        </w:rPr>
      </w:pPr>
      <w:r w:rsidRPr="0071259B">
        <w:rPr>
          <w:rFonts w:asciiTheme="minorHAnsi" w:hAnsiTheme="minorHAnsi" w:cs="Courier New"/>
          <w:b/>
          <w:bCs/>
          <w:sz w:val="22"/>
          <w:szCs w:val="22"/>
        </w:rPr>
        <w:t>II</w:t>
      </w:r>
      <w:r w:rsidR="000D6B18"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The narrative harks back to tell the story of John's martyrdom</w:t>
      </w:r>
      <w:r w:rsidR="000D6B18" w:rsidRPr="0071259B">
        <w:rPr>
          <w:rFonts w:asciiTheme="minorHAnsi" w:hAnsiTheme="minorHAnsi" w:cs="Courier New"/>
          <w:b/>
          <w:bCs/>
          <w:sz w:val="22"/>
          <w:szCs w:val="22"/>
        </w:rPr>
        <w:t xml:space="preserve">. </w:t>
      </w:r>
    </w:p>
    <w:p w14:paraId="2F6CFC87" w14:textId="77777777" w:rsidR="0071259B" w:rsidRDefault="0071259B" w:rsidP="00924AB5">
      <w:pPr>
        <w:pStyle w:val="PlainText"/>
        <w:rPr>
          <w:rFonts w:asciiTheme="minorHAnsi" w:hAnsiTheme="minorHAnsi" w:cs="Courier New"/>
          <w:sz w:val="22"/>
          <w:szCs w:val="22"/>
        </w:rPr>
      </w:pPr>
    </w:p>
    <w:p w14:paraId="4425376B" w14:textId="257C5F9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sets vividly forth the inner discord and misery of half-and-half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Herodias was strong enough to get John put in prison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apparently</w:t>
      </w:r>
      <w:proofErr w:type="gramEnd"/>
      <w:r w:rsidRPr="000610DB">
        <w:rPr>
          <w:rFonts w:asciiTheme="minorHAnsi" w:hAnsiTheme="minorHAnsi" w:cs="Courier New"/>
          <w:sz w:val="22"/>
          <w:szCs w:val="22"/>
        </w:rPr>
        <w:t xml:space="preserve"> she tried with all the tenacity of a malignant woman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assassinated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contrived accident or open sentence; but that 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not manage.</w:t>
      </w:r>
    </w:p>
    <w:p w14:paraId="6F3B8707" w14:textId="77777777" w:rsidR="000610DB" w:rsidRPr="000610DB" w:rsidRDefault="000610DB" w:rsidP="00924AB5">
      <w:pPr>
        <w:pStyle w:val="PlainText"/>
        <w:rPr>
          <w:rFonts w:asciiTheme="minorHAnsi" w:hAnsiTheme="minorHAnsi" w:cs="Courier New"/>
          <w:sz w:val="22"/>
          <w:szCs w:val="22"/>
        </w:rPr>
      </w:pPr>
    </w:p>
    <w:p w14:paraId="62CBCA14" w14:textId="2A3D4EB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Mark's analysis of the play of contending feeling in the weak king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barely intelligible in the Authorised 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clearly shown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Revised 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feared </w:t>
      </w:r>
      <w:proofErr w:type="gramStart"/>
      <w:r w:rsidRPr="000610DB">
        <w:rPr>
          <w:rFonts w:asciiTheme="minorHAnsi" w:hAnsiTheme="minorHAnsi" w:cs="Courier New"/>
          <w:sz w:val="22"/>
          <w:szCs w:val="22"/>
        </w:rPr>
        <w:t>John,</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the jailer afraid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prisoner,--knowing that he was a righteous man and an holy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Goodness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awful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worst men know it when they see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pay it the homage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not of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kept him safe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(not </w:t>
      </w:r>
      <w:proofErr w:type="spellStart"/>
      <w:r w:rsidRPr="000610DB">
        <w:rPr>
          <w:rFonts w:asciiTheme="minorHAnsi" w:hAnsiTheme="minorHAnsi" w:cs="Courier New"/>
          <w:sz w:val="22"/>
          <w:szCs w:val="22"/>
        </w:rPr>
        <w:t>ob</w:t>
      </w:r>
      <w:proofErr w:type="spellEnd"/>
      <w:r w:rsidRPr="000610DB">
        <w:rPr>
          <w:rFonts w:asciiTheme="minorHAnsi" w:hAnsiTheme="minorHAnsi" w:cs="Courier New"/>
          <w:sz w:val="22"/>
          <w:szCs w:val="22"/>
        </w:rPr>
        <w:t>- but pre-served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Herodias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revenge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he heard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perplexed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reading thus translated differs from that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Authorised Version by two letters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obviously is preferable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 was a weak-willed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drawn by two stronger natures pulling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opposite directions.</w:t>
      </w:r>
    </w:p>
    <w:p w14:paraId="7E8D78DA" w14:textId="77777777" w:rsidR="000610DB" w:rsidRPr="000610DB" w:rsidRDefault="000610DB" w:rsidP="00924AB5">
      <w:pPr>
        <w:pStyle w:val="PlainText"/>
        <w:rPr>
          <w:rFonts w:asciiTheme="minorHAnsi" w:hAnsiTheme="minorHAnsi" w:cs="Courier New"/>
          <w:sz w:val="22"/>
          <w:szCs w:val="22"/>
        </w:rPr>
      </w:pPr>
    </w:p>
    <w:p w14:paraId="3F1442AC" w14:textId="163B430D"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alternated between lust and 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between the foul kisses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temptress at his side and the warnings of the prophet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dungeon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all his vacillation he could not help listening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heard him gladly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mind and conscience approved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nobler voice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he staggered along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religion enough to spoil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of his sinful delights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enough to make him give them up.</w:t>
      </w:r>
    </w:p>
    <w:p w14:paraId="25AEAE01" w14:textId="77777777" w:rsidR="000610DB" w:rsidRPr="000610DB" w:rsidRDefault="000610DB" w:rsidP="00924AB5">
      <w:pPr>
        <w:pStyle w:val="PlainText"/>
        <w:rPr>
          <w:rFonts w:asciiTheme="minorHAnsi" w:hAnsiTheme="minorHAnsi" w:cs="Courier New"/>
          <w:sz w:val="22"/>
          <w:szCs w:val="22"/>
        </w:rPr>
      </w:pPr>
    </w:p>
    <w:p w14:paraId="074E9F6C" w14:textId="7B85FF0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Such a state of partial conviction is not unusual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of us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quite well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would drop some habit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may not be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be less encumbered in some effort which it is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interest or duty to make; but the conviction has not gone deeper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understanding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shot which has only got half way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armoured skin of a man-of-war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done no execution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reached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engine-room where the power that drives the life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important matters such imperfect convictions are widespread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majority of slaves to vice know perfectly well that they should give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regard to the salvation which is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multitudes who know in their inmost consciousness that they ought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w:t>
      </w:r>
    </w:p>
    <w:p w14:paraId="5483E630" w14:textId="77777777" w:rsidR="000610DB" w:rsidRPr="000610DB" w:rsidRDefault="000610DB" w:rsidP="00924AB5">
      <w:pPr>
        <w:pStyle w:val="PlainText"/>
        <w:rPr>
          <w:rFonts w:asciiTheme="minorHAnsi" w:hAnsiTheme="minorHAnsi" w:cs="Courier New"/>
          <w:sz w:val="22"/>
          <w:szCs w:val="22"/>
        </w:rPr>
      </w:pPr>
    </w:p>
    <w:p w14:paraId="6E46AB07" w14:textId="53CE69E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Such a condition is one liable to unrest and frequent inner conflict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much perplexed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whose conscience pulls him one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inclinations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more miserable condition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of the man whose will is cleft in twain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has a continual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battle raging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Conscience may be bound and thrust down into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dungeon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lust and pride may be carousing overhead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mirth is hollow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 now and then the stern voice comes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 gratings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noisy revelry is hushed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it speaks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doom.</w:t>
      </w:r>
    </w:p>
    <w:p w14:paraId="40B65414" w14:textId="77777777" w:rsidR="000610DB" w:rsidRPr="000610DB" w:rsidRDefault="000610DB" w:rsidP="00924AB5">
      <w:pPr>
        <w:pStyle w:val="PlainText"/>
        <w:rPr>
          <w:rFonts w:asciiTheme="minorHAnsi" w:hAnsiTheme="minorHAnsi" w:cs="Courier New"/>
          <w:sz w:val="22"/>
          <w:szCs w:val="22"/>
        </w:rPr>
      </w:pPr>
    </w:p>
    <w:p w14:paraId="281C1F9C" w14:textId="3B520FE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Such a state of inner strife comes often from unwillingness to give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special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Herod could have plucked up resolve to pack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Herodias about her business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 things might have come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us are ruined by being unwilling to let some dear delight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thine eye </w:t>
      </w:r>
      <w:proofErr w:type="spellStart"/>
      <w:r w:rsidRPr="000610DB">
        <w:rPr>
          <w:rFonts w:asciiTheme="minorHAnsi" w:hAnsiTheme="minorHAnsi" w:cs="Courier New"/>
          <w:sz w:val="22"/>
          <w:szCs w:val="22"/>
        </w:rPr>
        <w:t>causeth</w:t>
      </w:r>
      <w:proofErr w:type="spellEnd"/>
      <w:r w:rsidRPr="000610DB">
        <w:rPr>
          <w:rFonts w:asciiTheme="minorHAnsi" w:hAnsiTheme="minorHAnsi" w:cs="Courier New"/>
          <w:sz w:val="22"/>
          <w:szCs w:val="22"/>
        </w:rPr>
        <w:t xml:space="preserve"> thee to stumble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pluck it out</w:t>
      </w:r>
      <w:r w:rsidR="00807E9A" w:rsidRPr="00807E9A">
        <w:rPr>
          <w:rFonts w:asciiTheme="minorHAnsi" w:hAnsiTheme="minorHAnsi" w:cs="Courier New"/>
          <w:sz w:val="22"/>
          <w:szCs w:val="22"/>
        </w:rPr>
        <w:t>.</w:t>
      </w:r>
    </w:p>
    <w:p w14:paraId="5F56C24A" w14:textId="77777777" w:rsidR="000610DB" w:rsidRPr="000610DB" w:rsidRDefault="000610DB" w:rsidP="00924AB5">
      <w:pPr>
        <w:pStyle w:val="PlainText"/>
        <w:rPr>
          <w:rFonts w:asciiTheme="minorHAnsi" w:hAnsiTheme="minorHAnsi" w:cs="Courier New"/>
          <w:sz w:val="22"/>
          <w:szCs w:val="22"/>
        </w:rPr>
      </w:pPr>
    </w:p>
    <w:p w14:paraId="59F56515" w14:textId="7FD5EDE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do not make up for such cowardly shrinking from doing right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pleasure in the divine word which we are not obeying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 no doubt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that his delight in listening to John went some way to atone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his refusal to get rid of Herodias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us think ourselves good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 because we assent to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like to hear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provided the speaker suit our tastes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Glad hearing only aggravates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guilt of not 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useless to admire John if you keep Herodias.</w:t>
      </w:r>
    </w:p>
    <w:p w14:paraId="03137531" w14:textId="77777777" w:rsidR="000610DB" w:rsidRPr="000610DB" w:rsidRDefault="000610DB" w:rsidP="00924AB5">
      <w:pPr>
        <w:pStyle w:val="PlainText"/>
        <w:rPr>
          <w:rFonts w:asciiTheme="minorHAnsi" w:hAnsiTheme="minorHAnsi" w:cs="Courier New"/>
          <w:sz w:val="22"/>
          <w:szCs w:val="22"/>
        </w:rPr>
      </w:pPr>
    </w:p>
    <w:p w14:paraId="132DEDC8" w14:textId="77777777" w:rsidR="0071259B" w:rsidRPr="0071259B" w:rsidRDefault="00924AB5" w:rsidP="00924AB5">
      <w:pPr>
        <w:pStyle w:val="PlainText"/>
        <w:rPr>
          <w:rFonts w:asciiTheme="minorHAnsi" w:hAnsiTheme="minorHAnsi" w:cs="Courier New"/>
          <w:b/>
          <w:bCs/>
          <w:sz w:val="22"/>
          <w:szCs w:val="22"/>
        </w:rPr>
      </w:pPr>
      <w:r w:rsidRPr="0071259B">
        <w:rPr>
          <w:rFonts w:asciiTheme="minorHAnsi" w:hAnsiTheme="minorHAnsi" w:cs="Courier New"/>
          <w:b/>
          <w:bCs/>
          <w:sz w:val="22"/>
          <w:szCs w:val="22"/>
        </w:rPr>
        <w:t>III</w:t>
      </w:r>
      <w:r w:rsidR="000D6B18"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The end of the story gives an example of the final powerlessness</w:t>
      </w:r>
      <w:r w:rsidR="000610DB" w:rsidRPr="0071259B">
        <w:rPr>
          <w:rFonts w:asciiTheme="minorHAnsi" w:hAnsiTheme="minorHAnsi" w:cs="Courier New"/>
          <w:b/>
          <w:bCs/>
          <w:sz w:val="22"/>
          <w:szCs w:val="22"/>
        </w:rPr>
        <w:t xml:space="preserve"> </w:t>
      </w:r>
      <w:r w:rsidRPr="0071259B">
        <w:rPr>
          <w:rFonts w:asciiTheme="minorHAnsi" w:hAnsiTheme="minorHAnsi" w:cs="Courier New"/>
          <w:b/>
          <w:bCs/>
          <w:sz w:val="22"/>
          <w:szCs w:val="22"/>
        </w:rPr>
        <w:t>of such half-convictions</w:t>
      </w:r>
      <w:r w:rsidR="000D6B18" w:rsidRPr="0071259B">
        <w:rPr>
          <w:rFonts w:asciiTheme="minorHAnsi" w:hAnsiTheme="minorHAnsi" w:cs="Courier New"/>
          <w:b/>
          <w:bCs/>
          <w:sz w:val="22"/>
          <w:szCs w:val="22"/>
        </w:rPr>
        <w:t xml:space="preserve">. </w:t>
      </w:r>
    </w:p>
    <w:p w14:paraId="189E57FA" w14:textId="77777777" w:rsidR="0071259B" w:rsidRDefault="0071259B" w:rsidP="00924AB5">
      <w:pPr>
        <w:pStyle w:val="PlainText"/>
        <w:rPr>
          <w:rFonts w:asciiTheme="minorHAnsi" w:hAnsiTheme="minorHAnsi" w:cs="Courier New"/>
          <w:sz w:val="22"/>
          <w:szCs w:val="22"/>
        </w:rPr>
      </w:pPr>
    </w:p>
    <w:p w14:paraId="3633C66C" w14:textId="6407C1B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One need not repeat the grim narrative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all know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knows not which is the more repugnant--the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degradation of the poor child Salome to the level of a dancing-girl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fell malignity of the mother who would shame her daughter for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maudlin generosity of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flushed with wine and excited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hideous request from lips so young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ineffectual sorrow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fantastic sense of obligation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scrupled to break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wicked promise and did not scruple to murder a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ghastly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picture of the girl hurrying to her mother with the freshly severed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dripping on to the platter and staining her fair young hands.</w:t>
      </w:r>
    </w:p>
    <w:p w14:paraId="57C165D0" w14:textId="77777777" w:rsidR="000610DB" w:rsidRPr="000610DB" w:rsidRDefault="000610DB" w:rsidP="00924AB5">
      <w:pPr>
        <w:pStyle w:val="PlainText"/>
        <w:rPr>
          <w:rFonts w:asciiTheme="minorHAnsi" w:hAnsiTheme="minorHAnsi" w:cs="Courier New"/>
          <w:sz w:val="22"/>
          <w:szCs w:val="22"/>
        </w:rPr>
      </w:pPr>
    </w:p>
    <w:p w14:paraId="7B4FF75F" w14:textId="5DDA53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was what all the convictions of John's righteousness had come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had ended the half yielding to his brave rebukes and the ineffectual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aspirations after cleaner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chaos of lust and blood teaches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partial reformation is apt to end in a deeper plunge into fouler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 man is false to his feeblest conviction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makes himself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worse man all through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partial thaw is generally followed by keener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frost than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soul half melted and cooled again is harder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melt than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abortive slave-rising rivets the chains.</w:t>
      </w:r>
    </w:p>
    <w:p w14:paraId="2382A4DF" w14:textId="77777777" w:rsidR="000610DB" w:rsidRPr="000610DB" w:rsidRDefault="000610DB" w:rsidP="00924AB5">
      <w:pPr>
        <w:pStyle w:val="PlainText"/>
        <w:rPr>
          <w:rFonts w:asciiTheme="minorHAnsi" w:hAnsiTheme="minorHAnsi" w:cs="Courier New"/>
          <w:sz w:val="22"/>
          <w:szCs w:val="22"/>
        </w:rPr>
      </w:pPr>
    </w:p>
    <w:p w14:paraId="45D1E50F" w14:textId="3EA3A00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incident teaches that simple weakness may come to be the parent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world like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there are always more voices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soliciting to wrong than to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weak is in the long run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wicked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Fatal facility of disposition ruins hundreds of unthinking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is more needful than that young people should learn to say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should cultivate a wholesome obstinacy which is afraid of 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of sinning against God.</w:t>
      </w:r>
    </w:p>
    <w:p w14:paraId="02AAD39A" w14:textId="77777777" w:rsidR="000610DB" w:rsidRPr="000610DB" w:rsidRDefault="000610DB" w:rsidP="00924AB5">
      <w:pPr>
        <w:pStyle w:val="PlainText"/>
        <w:rPr>
          <w:rFonts w:asciiTheme="minorHAnsi" w:hAnsiTheme="minorHAnsi" w:cs="Courier New"/>
          <w:sz w:val="22"/>
          <w:szCs w:val="22"/>
        </w:rPr>
      </w:pPr>
    </w:p>
    <w:p w14:paraId="204D3982" w14:textId="2964DC8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we look onwards to this Herod's last appearance in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get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further lessons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desired to see Jesus that he might see a miracle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done to amuse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conjuring trick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Convictions and terrors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faded from his frivolous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forgotten that he once thought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to be John come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sees nothing in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Christ says nothing to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knew it would be useless.</w:t>
      </w:r>
    </w:p>
    <w:p w14:paraId="0D8B9E7E" w14:textId="77777777" w:rsidR="000610DB" w:rsidRPr="000610DB" w:rsidRDefault="000610DB" w:rsidP="00924AB5">
      <w:pPr>
        <w:pStyle w:val="PlainText"/>
        <w:rPr>
          <w:rFonts w:asciiTheme="minorHAnsi" w:hAnsiTheme="minorHAnsi" w:cs="Courier New"/>
          <w:sz w:val="22"/>
          <w:szCs w:val="22"/>
        </w:rPr>
      </w:pPr>
    </w:p>
    <w:p w14:paraId="4DA3E786" w14:textId="15098B94"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It is an awful thing to put one's self beyond the hearing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all that are in the graves shall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 effectual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stopping for our ears is neglect of what we know to be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listen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gradually lose the power of hearing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He will lock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answer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that Jesus is dumb to any man while life lasts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dare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refrain from saying that that condition of utter insensibility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 may be indefinitely approached by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neglected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convictions bring us terribly far on the way towards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2703AAD" w14:textId="404C0211" w:rsidR="00E20C9F" w:rsidRPr="00E20C9F" w:rsidRDefault="00E20C9F" w:rsidP="00924AB5">
      <w:pPr>
        <w:pStyle w:val="PlainText"/>
        <w:rPr>
          <w:rFonts w:asciiTheme="minorHAnsi" w:hAnsiTheme="minorHAnsi" w:cs="Courier New"/>
          <w:b/>
          <w:sz w:val="22"/>
          <w:szCs w:val="22"/>
        </w:rPr>
      </w:pPr>
    </w:p>
    <w:p w14:paraId="23F5DB78" w14:textId="77777777" w:rsidR="00E20C9F" w:rsidRPr="00E20C9F" w:rsidRDefault="00E20C9F" w:rsidP="00924AB5">
      <w:pPr>
        <w:pStyle w:val="PlainText"/>
        <w:rPr>
          <w:rFonts w:asciiTheme="minorHAnsi" w:hAnsiTheme="minorHAnsi" w:cs="Courier New"/>
          <w:b/>
          <w:sz w:val="22"/>
          <w:szCs w:val="22"/>
        </w:rPr>
      </w:pPr>
    </w:p>
    <w:p w14:paraId="29F151A1"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B776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3</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2021-12-05T08:31:00Z</dcterms:modified>
</cp:coreProperties>
</file>