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08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68068A" w14:textId="6837E12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45</w:t>
      </w:r>
      <w:r w:rsidR="000D6B18" w:rsidRPr="000D6B18">
        <w:rPr>
          <w:sz w:val="32"/>
          <w:u w:val="single"/>
        </w:rPr>
        <w:t xml:space="preserve">. </w:t>
      </w:r>
      <w:r w:rsidR="00C70F61">
        <w:rPr>
          <w:b/>
          <w:sz w:val="32"/>
          <w:u w:val="single"/>
        </w:rPr>
        <w:t>AN UNANSWERED QUESTION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1CFCF5F" w14:textId="74FE85C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70F61" w:rsidRPr="00C70F61">
        <w:rPr>
          <w:rFonts w:cstheme="minorHAnsi"/>
          <w:i/>
          <w:sz w:val="24"/>
          <w:szCs w:val="24"/>
          <w:lang w:val="en-US"/>
        </w:rPr>
        <w:t>What was it that ye disputed among yourselves by the way?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53576F" w14:textId="5D56C05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C70F6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C70F61">
        <w:rPr>
          <w:rFonts w:cstheme="minorHAnsi"/>
          <w:i/>
          <w:sz w:val="24"/>
          <w:szCs w:val="24"/>
          <w:lang w:val="en-US"/>
        </w:rPr>
        <w:t>33</w:t>
      </w:r>
    </w:p>
    <w:p w14:paraId="6060E769" w14:textId="703666C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6AB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B87AC" w14:textId="4BF6D2CD" w:rsidR="000610DB" w:rsidRPr="00C70F61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The variations of feeling common to the disciples and to us all: one</w:t>
      </w:r>
      <w:r w:rsidR="000610DB" w:rsidRPr="00C70F61">
        <w:rPr>
          <w:rFonts w:asciiTheme="minorHAnsi" w:hAnsiTheme="minorHAnsi" w:cs="Courier New"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moment exceeding sorrowful</w:t>
      </w:r>
      <w:r w:rsidR="000D6B18" w:rsidRPr="00C70F61">
        <w:rPr>
          <w:rFonts w:asciiTheme="minorHAnsi" w:hAnsiTheme="minorHAnsi" w:cs="Courier New"/>
          <w:sz w:val="22"/>
          <w:szCs w:val="22"/>
        </w:rPr>
        <w:t>,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C70F61">
        <w:rPr>
          <w:rFonts w:asciiTheme="minorHAnsi" w:hAnsiTheme="minorHAnsi" w:cs="Courier New"/>
          <w:sz w:val="22"/>
          <w:szCs w:val="22"/>
        </w:rPr>
        <w:t>the next fighting for precedence.</w:t>
      </w:r>
    </w:p>
    <w:p w14:paraId="20DF8E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B0AEB2" w14:textId="6DBD76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Christ's divine insight into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put because He knew what the wrangle had been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disputants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knew without an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following warnings show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How blessed to think that Psalm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cxxxix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applies to Him--There is not a word in my tongue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it altogether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060EB0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ABB01" w14:textId="1B2B49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compassion of Christ seeking to cure the sins He 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is not to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to heal;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perfect knowledge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blended with perfect love.</w:t>
      </w:r>
    </w:p>
    <w:p w14:paraId="45806E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4F51F" w14:textId="255EA3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test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ashamed to tell Him the cause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dispute.</w:t>
      </w:r>
    </w:p>
    <w:p w14:paraId="033F04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C8559" w14:textId="0920B6BA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70F61">
        <w:rPr>
          <w:rFonts w:asciiTheme="minorHAnsi" w:hAnsiTheme="minorHAnsi" w:cs="Courier New"/>
          <w:b/>
          <w:bCs/>
          <w:sz w:val="22"/>
          <w:szCs w:val="22"/>
        </w:rPr>
        <w:t>V</w:t>
      </w:r>
      <w:r w:rsidR="000D6B18" w:rsidRPr="00C70F61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method of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presence of Christ is the end of strife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sin in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2E819A2" w14:textId="2395434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0A46E1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7268D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2021-12-05T08:47:00Z</dcterms:modified>
</cp:coreProperties>
</file>