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A03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C16454" w14:textId="2EB2369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46</w:t>
      </w:r>
      <w:r w:rsidR="000D6B18" w:rsidRPr="000D6B18">
        <w:rPr>
          <w:sz w:val="32"/>
          <w:u w:val="single"/>
        </w:rPr>
        <w:t xml:space="preserve">. </w:t>
      </w:r>
      <w:r w:rsidR="00C70F61">
        <w:rPr>
          <w:b/>
          <w:sz w:val="32"/>
          <w:u w:val="single"/>
        </w:rPr>
        <w:t>SALTED WITH FIRE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732B838" w14:textId="614B8EA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proofErr w:type="spellStart"/>
      <w:r w:rsidR="00C70F61" w:rsidRPr="00C70F61">
        <w:rPr>
          <w:rFonts w:cstheme="minorHAnsi"/>
          <w:i/>
          <w:sz w:val="24"/>
          <w:szCs w:val="24"/>
          <w:lang w:val="en-US"/>
        </w:rPr>
        <w:t>Every one</w:t>
      </w:r>
      <w:proofErr w:type="spellEnd"/>
      <w:r w:rsidR="00C70F61" w:rsidRPr="00C70F61">
        <w:rPr>
          <w:rFonts w:cstheme="minorHAnsi"/>
          <w:i/>
          <w:sz w:val="24"/>
          <w:szCs w:val="24"/>
          <w:lang w:val="en-US"/>
        </w:rPr>
        <w:t xml:space="preserve"> shall be salted with fire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D1FDAE" w14:textId="5733E95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C70F6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C70F61">
        <w:rPr>
          <w:rFonts w:cstheme="minorHAnsi"/>
          <w:i/>
          <w:sz w:val="24"/>
          <w:szCs w:val="24"/>
          <w:lang w:val="en-US"/>
        </w:rPr>
        <w:t>49</w:t>
      </w:r>
    </w:p>
    <w:p w14:paraId="6C8E3DC0" w14:textId="244E3B0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AE1AC6" w14:textId="3A97C3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just been uttering some of the most solemn words that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from His gracious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been enjoining the severest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self-suppression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extending even to mutilation and excision of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might cause us to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that sharp lesson on the ground of plain common sense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enlightened self-regard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obviously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live maimed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elects to keep a mortified limb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lose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suicide and a fool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solemn thought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mad choice is possible in the moral and spiritual region.</w:t>
      </w:r>
    </w:p>
    <w:p w14:paraId="65CB9B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5FA65" w14:textId="3FE2D3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these stern injunctions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accompanied by the awful sanctions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appends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obscure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have often been misunderstood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not the place to enter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discussion of the various explanations that have been proposed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word or two is all that is needful to put us in possession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of view from which I wish to lay them on your hearts 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time.</w:t>
      </w:r>
    </w:p>
    <w:p w14:paraId="14259D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3ADB6" w14:textId="498801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take the every 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my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mean not mankind generally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individual of the class whom our Lord is addressing--that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laying down the law for all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the paradox which brings together salting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salt as a means of communicating savour to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preserving from putrefaction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take the fire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to refer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the same process which is hinted at in the awful preceding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fire in not quenched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be set in opposition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mean something entirely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fire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 fire that preserves; and the alternative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man is to choose between the destructive and the conserving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disciples have to submit to be salted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a worse thing befall them,</w:t>
      </w:r>
    </w:p>
    <w:p w14:paraId="74527B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C01B8" w14:textId="7CBE44A8" w:rsidR="000610DB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And so the first point that I would ask you to notice here is--that</w:t>
      </w:r>
      <w:r w:rsidR="000610DB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fiery cleansing to which every Christian must yield.</w:t>
      </w:r>
    </w:p>
    <w:p w14:paraId="6DF61C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AF18C" w14:textId="46AA09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have already referred to the relation between the words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and those immediately preceding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in some sense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opposition and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we are put on the right track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the solemn words of this text if we remember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of 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precisely similar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set side by side the two conceptions of the chaff being cast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unquenchable fire (the same expression as in our text)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baptize you with the Holy Ghost and with fire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11CD1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14B86" w14:textId="33448F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salting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cleanses and preserves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Christian soul must submit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purged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primarily and fundamentally the fire of that Divine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Himself told us that He had come to cast upon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passion of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 kindled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frequent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of the emblem in this same signification throughout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I need not recall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to me that the only 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of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goes down into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and harmonises with the whole of the rest of the teaching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which recognises these words of my text 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unwelcome threat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 bitter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 joyful promise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bringing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laden and burdened with their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good news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possible for them to be purged from them entirely by the fiery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ministration of that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we take a piece of foul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clay and put it into the furnace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gets red-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stains melt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cloud does in the blue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its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will plunge ourselves into the influences of that divine power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come to communicate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sin and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impurities will melt from off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amount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scrubbing with soap and water will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stain is a great deal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mightier solvent than any that we can apply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unaided and unsupplied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needed to make us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a clean thing out of an unclean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when the would-be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bringer is himself the unclean thing? Surely not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there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ab extra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unparticipant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man's 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capable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mingling with the evil man's inmost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dealing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universal experience and our individual experience tell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no hope that we shall ever get rid of our transgressions.</w:t>
      </w:r>
    </w:p>
    <w:p w14:paraId="79CE1A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B07FB" w14:textId="28F436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man by his own unaided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powerful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wisely directed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cleanse himself utterly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iniquity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as hopeless as it would be for him to sit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hammer and a chisel and try by mechanical means to get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iron out of a piece of ironstone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union is chemical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mechanical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hammers and chisels will only get a very little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metal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solvent is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the obstinate crude 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your furnace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the temperature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molten metal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run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should be mountains of scoriae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dross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relics of our abandoned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around us all.</w:t>
      </w:r>
    </w:p>
    <w:p w14:paraId="4A933B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6DF9C8" w14:textId="678E8C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desire to be delivered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go into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burn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burn up nothing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close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Lay your hearts open to the hallowing influences of the motives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examples that lie in the story of His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Seek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fiery touch of that transforming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sure that you quench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grieve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your weakness will be reinvigorated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celestial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live coal upon your lips will burn up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iniquity.</w:t>
      </w:r>
    </w:p>
    <w:p w14:paraId="2F5A38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44014" w14:textId="6BD05E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subordinately to this deepest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of another possible application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follows from the preceding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Spirit cleanses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mainly by raising their spirits to a higher temperature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coldness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akin to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heavenly warmth is akin to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Enthusiasm always ennobles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delivers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on the lower reaches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and conduct from many a meanness and many a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a warmth of spirit kindled by the reception of the fire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becomes the solvent which breaks the connection between 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cold Christian who makes no progress in conquering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who is filled with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the ardent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convictions and the burning enthusiasm which that love ought to produce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man who will conquer and eject his evils.</w:t>
      </w:r>
    </w:p>
    <w:p w14:paraId="77E1E3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B119C" w14:textId="23EFE1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must we forget that there is still another possible application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whilst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 Spirit's method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delivering us is very largely that of imparting to us the warmth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devout emotion; 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part of this method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passing of us through the fiery trials and outward disciplines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 shall be salted with fire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little of the loving kindness of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are not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grown more in likeness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by rightly accepted sorrows than by anything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 of calamities; be not stumbled by disaster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 fiery trial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sent to you as being intended to bring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discovery unto praise and honour and glory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more precious than gold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perisheth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tried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 shall be salted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Christian law of life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Submit to the fiery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Alas! alas! for the many thousands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Christians who are wrapping themselves in such thick folds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non-conducting material that that fiery energy can only play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 of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searching them to the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lay open your whole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inmost 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penetrating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searching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cleansing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let us all go and say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Search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God!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if there be any wicked way in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AB8B7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F7F69" w14:textId="01692E2E" w:rsidR="000610DB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Notice the painfulness of this fiery cleansing.</w:t>
      </w:r>
    </w:p>
    <w:p w14:paraId="552C22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7D501" w14:textId="29F073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ideas substantially are conveyed in my text as are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different imagery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solemn words that precede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salting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fire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substantially to the same thing as the amputation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 and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plucking out of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cause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metaphor expresses a painful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 pleasant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to submit the bleeding stump to the actual cautery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sensitive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hot plate that will stop the flow of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such pain of shrinking nerves is to be borne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courted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to carry the hand or the eye that led astray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unmutilated into total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that is common sense.</w:t>
      </w:r>
    </w:p>
    <w:p w14:paraId="784741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D37CDA" w14:textId="6DBAE1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process is painful because we are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highest ideal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progress would be realised if one of the metaphors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expresses it were adequate to cover the whole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grew as the wheat grows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the blade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corn in the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tranquillity of vegetable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peaceful progress which it symbolises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all that you 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expect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Emblems of a very different kind have to be associated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that of the quiet serenity of the growing 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describe all that a Christian man has to experience in the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becoming like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fight as well as a growth;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building requiring our continuity of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a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something to be got rid of as well as much to be appropriated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 only need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become better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need to become less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Squatters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camped on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cling to it and hold it vi et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armis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have to be ejected before peaceful settlement is possible.</w:t>
      </w:r>
    </w:p>
    <w:p w14:paraId="117481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989D7" w14:textId="32A081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might go on multiplying metaphors ad libitum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bring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thought that it needs huge courage to bear being sanctified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do not like the theological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bear being made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 holiday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unless we are willing to have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against the grain done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achieve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accept the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Desires have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thwarted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not pleasant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 has to be suppressed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delightsome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growing conviction of the depth of one's own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be cherished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not a grateful thought for 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Pains external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felt by reason of disciplinary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worthy to be named in the same day as those more recondite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agonies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all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compared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exceeding weight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 from conformity to the example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prepare for us.</w:t>
      </w:r>
    </w:p>
    <w:p w14:paraId="1FF75B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9E45B" w14:textId="2F660A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bring you Christ's message: He will have no man to enlist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army under false pretences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will not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deceive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any of us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telling us that it is all easy work and plain sailing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Salting by fire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never be other than to the worse self an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better self a rapture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let us make up our minds that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is taken to heaven in his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road is a rough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judging from the point of view of flesh and sense; but though 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 studded with sharp edges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plough coulters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used to lay in the path in the old rude ordeals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still leads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to the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bleeding feet are little to pay for a seat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right hand.</w:t>
      </w:r>
    </w:p>
    <w:p w14:paraId="70A33E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A5C70" w14:textId="72C317AC" w:rsidR="000610DB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notice the preservative result of this painful cleansing.</w:t>
      </w:r>
    </w:p>
    <w:p w14:paraId="164F8F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90562" w14:textId="74595C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brings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often His wont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apparently contradictory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paradox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fix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the more vividly upon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Fire destroys; salt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opposites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 the opposites may be united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mighty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fire which preserves and does not destroy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truth is that the cleansing fire which the Christ will give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destroys that which is destroying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kill the germs of putrefaction in a hit of dead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preserve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flesh; and if you bring to bear upon a man the power which will kill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 that is killing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destructive influence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its conserving one.</w:t>
      </w:r>
    </w:p>
    <w:p w14:paraId="3F265A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30727F" w14:textId="0A8238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so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that great spiritual influence which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ready to give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slays that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slaying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sins destroy in us the true life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but parables of walking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three Hebrews were cast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fiery furnace in Babylon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flames burned nothing but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walked at liberty in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will be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be preserved by that which slays the sins that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otherwise slay us.</w:t>
      </w:r>
    </w:p>
    <w:p w14:paraId="3E9C9F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52935" w14:textId="72DA0C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lay on your hearts before I close the solemn alternative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have already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suggested by the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text with the preceding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fire that destroys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quenched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previous words are much too metaphorical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build dogmatic definitions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here and now sin has so destructive an effect upon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will venture to say that he knows the limits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murderous power in that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retribution shall begin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energy and under new conditions?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I dare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still less dare to suppress; and I ask you to remember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put before each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alternative--either the fire unquenchable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destroys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merciful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slays his sins and saves him alive.</w:t>
      </w:r>
    </w:p>
    <w:p w14:paraId="73A3CD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AC381" w14:textId="657F58C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Social reformers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philanthropists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that have tried and failed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overcome your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feel the loathly thing so intertwisted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being that to pluck it from your heart is to tear away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heart's walls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hope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Closely as our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twisted in with the fibres of our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hand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untwine the coils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away 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preserve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we sometimes feel as if our sinfulness and our sin were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incorporated with ourselves that it made oneself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man's head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serpent's tail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the joyful assurance that if we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 our hearts to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shake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venomous beast into the fire and live a fuller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 has consumed that which would otherwise have consumed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38D42C2" w14:textId="6E0BADB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79AE74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CA7909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B7E75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4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2021-12-05T09:07:00Z</dcterms:modified>
</cp:coreProperties>
</file>