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2BD5" w14:textId="77777777" w:rsidR="008F3626" w:rsidRPr="00B22470" w:rsidRDefault="008F3626" w:rsidP="008F3626">
      <w:pPr>
        <w:rPr>
          <w:b/>
          <w:sz w:val="24"/>
        </w:rPr>
      </w:pPr>
      <w:r>
        <w:rPr>
          <w:b/>
          <w:sz w:val="24"/>
        </w:rPr>
        <w:t>THE EXPOSITION OF HOLY SCRIPTURE BY ALEXANDER MACLAREN</w:t>
      </w:r>
    </w:p>
    <w:p w14:paraId="04134AF9" w14:textId="591C3947" w:rsidR="008F3626" w:rsidRPr="00B22470" w:rsidRDefault="008F3626" w:rsidP="008F3626">
      <w:pPr>
        <w:rPr>
          <w:b/>
          <w:sz w:val="32"/>
          <w:u w:val="single"/>
        </w:rPr>
      </w:pPr>
      <w:r>
        <w:rPr>
          <w:b/>
          <w:sz w:val="32"/>
          <w:u w:val="single"/>
        </w:rPr>
        <w:t>MATTHEW-0</w:t>
      </w:r>
      <w:r w:rsidR="005B4D48">
        <w:rPr>
          <w:b/>
          <w:sz w:val="32"/>
          <w:u w:val="single"/>
        </w:rPr>
        <w:t>60</w:t>
      </w:r>
      <w:r w:rsidR="000D6B18" w:rsidRPr="000D6B18">
        <w:rPr>
          <w:sz w:val="32"/>
          <w:u w:val="single"/>
        </w:rPr>
        <w:t xml:space="preserve">. </w:t>
      </w:r>
      <w:r w:rsidR="005C6DD4">
        <w:rPr>
          <w:b/>
          <w:sz w:val="32"/>
          <w:u w:val="single"/>
        </w:rPr>
        <w:t>THE TOUCH OF FAITH AND THE TOUCH OF CHRIST</w:t>
      </w:r>
      <w:r w:rsidRPr="00E30BFB">
        <w:rPr>
          <w:b/>
          <w:sz w:val="32"/>
          <w:u w:val="single"/>
        </w:rPr>
        <w:t xml:space="preserve"> </w:t>
      </w:r>
      <w:r>
        <w:rPr>
          <w:b/>
          <w:sz w:val="32"/>
          <w:u w:val="single"/>
        </w:rPr>
        <w:t>by ALEXANDER MACLAREN</w:t>
      </w:r>
    </w:p>
    <w:p w14:paraId="732FD598" w14:textId="029AA6A4"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C6DD4">
        <w:rPr>
          <w:rFonts w:cstheme="minorHAnsi"/>
          <w:i/>
          <w:sz w:val="24"/>
          <w:szCs w:val="24"/>
          <w:lang w:val="en-US"/>
        </w:rPr>
        <w:t>18.</w:t>
      </w:r>
      <w:r w:rsidRPr="00A64C74">
        <w:t xml:space="preserve"> </w:t>
      </w:r>
      <w:r w:rsidR="005C6DD4" w:rsidRPr="005C6DD4">
        <w:rPr>
          <w:rFonts w:cstheme="minorHAnsi"/>
          <w:i/>
          <w:sz w:val="24"/>
          <w:szCs w:val="24"/>
          <w:lang w:val="en-US"/>
        </w:rPr>
        <w:t xml:space="preserve">While He </w:t>
      </w:r>
      <w:proofErr w:type="spellStart"/>
      <w:r w:rsidR="005C6DD4" w:rsidRPr="005C6DD4">
        <w:rPr>
          <w:rFonts w:cstheme="minorHAnsi"/>
          <w:i/>
          <w:sz w:val="24"/>
          <w:szCs w:val="24"/>
          <w:lang w:val="en-US"/>
        </w:rPr>
        <w:t>spake</w:t>
      </w:r>
      <w:proofErr w:type="spellEnd"/>
      <w:r w:rsidR="005C6DD4" w:rsidRPr="005C6DD4">
        <w:rPr>
          <w:rFonts w:cstheme="minorHAnsi"/>
          <w:i/>
          <w:sz w:val="24"/>
          <w:szCs w:val="24"/>
          <w:lang w:val="en-US"/>
        </w:rPr>
        <w:t xml:space="preserve"> these things unto them, behold, there came a certain ruler, and worshipped Him, saying, </w:t>
      </w:r>
      <w:proofErr w:type="gramStart"/>
      <w:r w:rsidR="005C6DD4" w:rsidRPr="005C6DD4">
        <w:rPr>
          <w:rFonts w:cstheme="minorHAnsi"/>
          <w:i/>
          <w:sz w:val="24"/>
          <w:szCs w:val="24"/>
          <w:lang w:val="en-US"/>
        </w:rPr>
        <w:t>My</w:t>
      </w:r>
      <w:proofErr w:type="gramEnd"/>
      <w:r w:rsidR="005C6DD4" w:rsidRPr="005C6DD4">
        <w:rPr>
          <w:rFonts w:cstheme="minorHAnsi"/>
          <w:i/>
          <w:sz w:val="24"/>
          <w:szCs w:val="24"/>
          <w:lang w:val="en-US"/>
        </w:rPr>
        <w:t xml:space="preserve"> daughter is even now dead: but come and lay Thy hand upon her, and she shall live. 19. And Jesus arose, and followed him, and so did His disciples. 20. And, behold, a woman, which was diseased with an issue of blood twelve years, came behind Him, and touched the hem of His garment: 21. For she said within herself, If I may but touch His garment, I shall be whole. 22. But Jesus turned Him about, and when He saw her, He said, Daughter, be of good comfort; thy faith hath made thee whole. And the woman was made whole from that hour. 23. And when Jesus came into the ruler's house, and saw the minstrels and the people making a noise. 24. He said unto them, </w:t>
      </w:r>
      <w:proofErr w:type="gramStart"/>
      <w:r w:rsidR="005C6DD4" w:rsidRPr="005C6DD4">
        <w:rPr>
          <w:rFonts w:cstheme="minorHAnsi"/>
          <w:i/>
          <w:sz w:val="24"/>
          <w:szCs w:val="24"/>
          <w:lang w:val="en-US"/>
        </w:rPr>
        <w:t>Give</w:t>
      </w:r>
      <w:proofErr w:type="gramEnd"/>
      <w:r w:rsidR="005C6DD4" w:rsidRPr="005C6DD4">
        <w:rPr>
          <w:rFonts w:cstheme="minorHAnsi"/>
          <w:i/>
          <w:sz w:val="24"/>
          <w:szCs w:val="24"/>
          <w:lang w:val="en-US"/>
        </w:rPr>
        <w:t xml:space="preserve"> place: for the maid is not dead, but </w:t>
      </w:r>
      <w:proofErr w:type="spellStart"/>
      <w:r w:rsidR="005C6DD4" w:rsidRPr="005C6DD4">
        <w:rPr>
          <w:rFonts w:cstheme="minorHAnsi"/>
          <w:i/>
          <w:sz w:val="24"/>
          <w:szCs w:val="24"/>
          <w:lang w:val="en-US"/>
        </w:rPr>
        <w:t>sleepeth</w:t>
      </w:r>
      <w:proofErr w:type="spellEnd"/>
      <w:r w:rsidR="005C6DD4" w:rsidRPr="005C6DD4">
        <w:rPr>
          <w:rFonts w:cstheme="minorHAnsi"/>
          <w:i/>
          <w:sz w:val="24"/>
          <w:szCs w:val="24"/>
          <w:lang w:val="en-US"/>
        </w:rPr>
        <w:t xml:space="preserve">. And they laughed Him to scorn. 25. But when the people were put forth, He went in, and took her by the hand, and the maid arose. 26. And the fame hereof went abroad into all that land. 27. And when Jesus departed thence, two blind men followed Him, crying, and saying, Thou Son of David, have mercy on us. 28. And when He was come into the house, the blind men came to Him: and Jesus saith unto them, </w:t>
      </w:r>
      <w:proofErr w:type="gramStart"/>
      <w:r w:rsidR="005C6DD4" w:rsidRPr="005C6DD4">
        <w:rPr>
          <w:rFonts w:cstheme="minorHAnsi"/>
          <w:i/>
          <w:sz w:val="24"/>
          <w:szCs w:val="24"/>
          <w:lang w:val="en-US"/>
        </w:rPr>
        <w:t>Believe</w:t>
      </w:r>
      <w:proofErr w:type="gramEnd"/>
      <w:r w:rsidR="005C6DD4" w:rsidRPr="005C6DD4">
        <w:rPr>
          <w:rFonts w:cstheme="minorHAnsi"/>
          <w:i/>
          <w:sz w:val="24"/>
          <w:szCs w:val="24"/>
          <w:lang w:val="en-US"/>
        </w:rPr>
        <w:t xml:space="preserve"> ye that I am able to do this? They said unto Him, Yea, Lord. 29. Then touched He their eyes, saying, </w:t>
      </w:r>
      <w:proofErr w:type="gramStart"/>
      <w:r w:rsidR="005C6DD4" w:rsidRPr="005C6DD4">
        <w:rPr>
          <w:rFonts w:cstheme="minorHAnsi"/>
          <w:i/>
          <w:sz w:val="24"/>
          <w:szCs w:val="24"/>
          <w:lang w:val="en-US"/>
        </w:rPr>
        <w:t>According</w:t>
      </w:r>
      <w:proofErr w:type="gramEnd"/>
      <w:r w:rsidR="005C6DD4" w:rsidRPr="005C6DD4">
        <w:rPr>
          <w:rFonts w:cstheme="minorHAnsi"/>
          <w:i/>
          <w:sz w:val="24"/>
          <w:szCs w:val="24"/>
          <w:lang w:val="en-US"/>
        </w:rPr>
        <w:t xml:space="preserve"> to your faith be it unto you. 30. And their eyes were opened; and Jesus straitly charged them, saying, </w:t>
      </w:r>
      <w:proofErr w:type="gramStart"/>
      <w:r w:rsidR="005C6DD4" w:rsidRPr="005C6DD4">
        <w:rPr>
          <w:rFonts w:cstheme="minorHAnsi"/>
          <w:i/>
          <w:sz w:val="24"/>
          <w:szCs w:val="24"/>
          <w:lang w:val="en-US"/>
        </w:rPr>
        <w:t>See</w:t>
      </w:r>
      <w:proofErr w:type="gramEnd"/>
      <w:r w:rsidR="005C6DD4" w:rsidRPr="005C6DD4">
        <w:rPr>
          <w:rFonts w:cstheme="minorHAnsi"/>
          <w:i/>
          <w:sz w:val="24"/>
          <w:szCs w:val="24"/>
          <w:lang w:val="en-US"/>
        </w:rPr>
        <w:t xml:space="preserve"> that no man know it. 31. But they, when they were departed, spread abroad His fame in all that country</w:t>
      </w:r>
      <w:r w:rsidRPr="00D74C05">
        <w:rPr>
          <w:rFonts w:cstheme="minorHAnsi"/>
          <w:i/>
          <w:sz w:val="24"/>
          <w:szCs w:val="24"/>
          <w:lang w:val="en-US"/>
        </w:rPr>
        <w:t>.</w:t>
      </w:r>
      <w:r w:rsidRPr="005736A5">
        <w:rPr>
          <w:rFonts w:cstheme="minorHAnsi"/>
          <w:i/>
          <w:sz w:val="24"/>
          <w:szCs w:val="24"/>
          <w:lang w:val="en-US"/>
        </w:rPr>
        <w:t>"</w:t>
      </w:r>
    </w:p>
    <w:p w14:paraId="0D222FB1" w14:textId="3BE5630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5C6DD4">
        <w:rPr>
          <w:rFonts w:cstheme="minorHAnsi"/>
          <w:i/>
          <w:sz w:val="24"/>
          <w:szCs w:val="24"/>
          <w:lang w:val="en-US"/>
        </w:rPr>
        <w:t>9</w:t>
      </w:r>
      <w:r>
        <w:rPr>
          <w:rFonts w:cstheme="minorHAnsi"/>
          <w:i/>
          <w:sz w:val="24"/>
          <w:szCs w:val="24"/>
          <w:lang w:val="en-US"/>
        </w:rPr>
        <w:t>:1</w:t>
      </w:r>
      <w:r w:rsidR="005C6DD4">
        <w:rPr>
          <w:rFonts w:cstheme="minorHAnsi"/>
          <w:i/>
          <w:sz w:val="24"/>
          <w:szCs w:val="24"/>
          <w:lang w:val="en-US"/>
        </w:rPr>
        <w:t>8-31</w:t>
      </w:r>
    </w:p>
    <w:p w14:paraId="37A08DDA" w14:textId="28D6293F" w:rsidR="000610DB" w:rsidRPr="000610DB" w:rsidRDefault="000610DB" w:rsidP="00924AB5">
      <w:pPr>
        <w:pStyle w:val="PlainText"/>
        <w:rPr>
          <w:rFonts w:asciiTheme="minorHAnsi" w:hAnsiTheme="minorHAnsi" w:cs="Courier New"/>
          <w:sz w:val="22"/>
          <w:szCs w:val="22"/>
        </w:rPr>
      </w:pPr>
    </w:p>
    <w:p w14:paraId="13B21200" w14:textId="6AAD228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three miracles included in the present section belong to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group of this series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of the second group were all effected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now to be considered are all effected by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two are intertwined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narrative of the healing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 is embedded in the account of the raising of Jairus's daughter.</w:t>
      </w:r>
    </w:p>
    <w:p w14:paraId="0E83E239" w14:textId="77777777" w:rsidR="000610DB" w:rsidRPr="000610DB" w:rsidRDefault="000610DB" w:rsidP="00924AB5">
      <w:pPr>
        <w:pStyle w:val="PlainText"/>
        <w:rPr>
          <w:rFonts w:asciiTheme="minorHAnsi" w:hAnsiTheme="minorHAnsi" w:cs="Courier New"/>
          <w:sz w:val="22"/>
          <w:szCs w:val="22"/>
        </w:rPr>
      </w:pPr>
    </w:p>
    <w:p w14:paraId="31694292" w14:textId="00EF74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the impression of calm consciousness of power and leisurely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 produced by Christ's having time to pause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on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disciples would wonder at Him as He stayed His 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apt to feel that priceless moments were being lost; but He knows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resources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afford to let the child die while He heals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shall receive no harm by the delay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is sitting at the feast which Matthew gave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occasion of his 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engaged in vindicating His sharing in innocent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festivity against the cavils of the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summons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death-bed comes to Him from the lips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breaks in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banquet with his imploring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gives the story much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summarily than the 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distinguish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 Jairus's first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point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of her actual decease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met them on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always reaches Christ's 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cry for help is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deemed by Him an interruption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gluttonous 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wine-bibber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these Pharisees thought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willingly and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the house of feasting for that of mourning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near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awful life of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thin the partition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walls! Well for those whose feasts do not bar them out from hearing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weeping next door.</w:t>
      </w:r>
    </w:p>
    <w:p w14:paraId="3ED69D70" w14:textId="77777777" w:rsidR="000610DB" w:rsidRPr="000610DB" w:rsidRDefault="000610DB" w:rsidP="00924AB5">
      <w:pPr>
        <w:pStyle w:val="PlainText"/>
        <w:rPr>
          <w:rFonts w:asciiTheme="minorHAnsi" w:hAnsiTheme="minorHAnsi" w:cs="Courier New"/>
          <w:sz w:val="22"/>
          <w:szCs w:val="22"/>
        </w:rPr>
      </w:pPr>
    </w:p>
    <w:p w14:paraId="2E2BBA33" w14:textId="1F2FA5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As the crowd accompanies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hasting love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diverted by another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never go on an errand of mercy but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 a hundred other sorrowing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close packed lie the griefs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woman is a poor shrinking creature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broken down by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illness (which had lasted for the same length of time as the joyous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Jairus's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made </w:t>
      </w:r>
      <w:proofErr w:type="gramStart"/>
      <w:r w:rsidRPr="000610DB">
        <w:rPr>
          <w:rFonts w:asciiTheme="minorHAnsi" w:hAnsiTheme="minorHAnsi" w:cs="Courier New"/>
          <w:sz w:val="22"/>
          <w:szCs w:val="22"/>
        </w:rPr>
        <w:t>more timid</w:t>
      </w:r>
      <w:proofErr w:type="gramEnd"/>
      <w:r w:rsidRPr="000610DB">
        <w:rPr>
          <w:rFonts w:asciiTheme="minorHAnsi" w:hAnsiTheme="minorHAnsi" w:cs="Courier New"/>
          <w:sz w:val="22"/>
          <w:szCs w:val="22"/>
        </w:rPr>
        <w:t xml:space="preserve"> by disappointed hopes of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depressed by poverty to which her many doctors had brought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venture to stop this new Rabbi-physician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goes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 dignitary of the town to heal his daughter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lets Him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she can make up her mind to go near Him; and then she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creeping up behind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out her wasted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trembling hand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hem of His </w:t>
      </w:r>
      <w:proofErr w:type="gramStart"/>
      <w:r w:rsidRPr="000610DB">
        <w:rPr>
          <w:rFonts w:asciiTheme="minorHAnsi" w:hAnsiTheme="minorHAnsi" w:cs="Courier New"/>
          <w:sz w:val="22"/>
          <w:szCs w:val="22"/>
        </w:rPr>
        <w:t>garment,--</w:t>
      </w:r>
      <w:proofErr w:type="gramEnd"/>
      <w:r w:rsidRPr="000610DB">
        <w:rPr>
          <w:rFonts w:asciiTheme="minorHAnsi" w:hAnsiTheme="minorHAnsi" w:cs="Courier New"/>
          <w:sz w:val="22"/>
          <w:szCs w:val="22"/>
        </w:rPr>
        <w:t>and she is whole.</w:t>
      </w:r>
    </w:p>
    <w:p w14:paraId="210E6BDF" w14:textId="77777777" w:rsidR="000610DB" w:rsidRPr="000610DB" w:rsidRDefault="000610DB" w:rsidP="00924AB5">
      <w:pPr>
        <w:pStyle w:val="PlainText"/>
        <w:rPr>
          <w:rFonts w:asciiTheme="minorHAnsi" w:hAnsiTheme="minorHAnsi" w:cs="Courier New"/>
          <w:sz w:val="22"/>
          <w:szCs w:val="22"/>
        </w:rPr>
      </w:pPr>
    </w:p>
    <w:p w14:paraId="5E93043A" w14:textId="4ADD378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other evangelists give us a more extended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throws into prominence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condensed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essential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w:t>
      </w:r>
    </w:p>
    <w:p w14:paraId="73DD2AF8" w14:textId="77777777" w:rsidR="000610DB" w:rsidRPr="000610DB" w:rsidRDefault="000610DB" w:rsidP="00924AB5">
      <w:pPr>
        <w:pStyle w:val="PlainText"/>
        <w:rPr>
          <w:rFonts w:asciiTheme="minorHAnsi" w:hAnsiTheme="minorHAnsi" w:cs="Courier New"/>
          <w:sz w:val="22"/>
          <w:szCs w:val="22"/>
        </w:rPr>
      </w:pPr>
    </w:p>
    <w:p w14:paraId="49160CC5" w14:textId="6D9126D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Notice her real but imperfect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unquestionable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in Christ's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very genuine desire for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a very ignorant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believes that her touch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 will heal without Christ's will or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more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pitying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any part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thinks that she may win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 furtively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carry it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be none the wiser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poorer for the stolen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utter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blank ignorance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and way of working! What gross superstition!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a hunger of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absolute assurance of confidence that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finger-tip on His robe was enough!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she had her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Healer recognised her faith as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blended with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ignorance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error was very like that which many Christians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entertain with less excuse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attach importance to external means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ordinances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sacraments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outward connection with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organisations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very same misconception in a slightly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error is always near us; it is especially rife in countries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there has long been a visible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received strange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vigour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partly by reaction from extreme rationalism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partly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growing cultivation of the aesthetic faculties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threatening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corrupt the simplicity and spirituality of Christian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needs to be strenuously resisted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more we have to fight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do we need to remember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along with this clinging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hem of the garment instead of to the heart of its Wearer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very real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might shame some of those who profess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 a less sensuous form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poor soul clasping a</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crucifix clings</w:t>
      </w:r>
      <w:proofErr w:type="gramEnd"/>
      <w:r w:rsidRPr="000610DB">
        <w:rPr>
          <w:rFonts w:asciiTheme="minorHAnsi" w:hAnsiTheme="minorHAnsi" w:cs="Courier New"/>
          <w:sz w:val="22"/>
          <w:szCs w:val="22"/>
        </w:rPr>
        <w:t xml:space="preserve"> to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devout heart kneeling at mass 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incense-smoke the face of Christ.</w:t>
      </w:r>
    </w:p>
    <w:p w14:paraId="5A8AF923" w14:textId="77777777" w:rsidR="000610DB" w:rsidRPr="000610DB" w:rsidRDefault="000610DB" w:rsidP="00924AB5">
      <w:pPr>
        <w:pStyle w:val="PlainText"/>
        <w:rPr>
          <w:rFonts w:asciiTheme="minorHAnsi" w:hAnsiTheme="minorHAnsi" w:cs="Courier New"/>
          <w:sz w:val="22"/>
          <w:szCs w:val="22"/>
        </w:rPr>
      </w:pPr>
    </w:p>
    <w:p w14:paraId="6DF4CA63" w14:textId="019815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woman's faith was selfish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wanted health; she did not care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about the Healer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would have been quite contented to have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more to do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she could only have stolen out of the crowd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would have had little gratitude to the unconscious Giver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stolen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Christian life in its earlier stages is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absorbed with its own deep misery and its desire for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comes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born of the experience of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precedes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predominant motive impelling to faith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is distinctly self-regard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all as it should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purely self-absorbed wish to escape from the most rudely pictured hell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often the beginning of a true trust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due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elevated into perfect 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our modern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shocked at Christianity because it lays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 of the most self-denying morality in such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none the worse for going to school to this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 how a desire for nothing more than to get rid of a painful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started a process which turned a life into a peaceful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thankful surrender of the cured self to the love and service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mighty Healer.</w:t>
      </w:r>
    </w:p>
    <w:p w14:paraId="44DAB5ED" w14:textId="77777777" w:rsidR="000610DB" w:rsidRPr="000610DB" w:rsidRDefault="000610DB" w:rsidP="00924AB5">
      <w:pPr>
        <w:pStyle w:val="PlainText"/>
        <w:rPr>
          <w:rFonts w:asciiTheme="minorHAnsi" w:hAnsiTheme="minorHAnsi" w:cs="Courier New"/>
          <w:sz w:val="22"/>
          <w:szCs w:val="22"/>
        </w:rPr>
      </w:pPr>
    </w:p>
    <w:p w14:paraId="63053C96" w14:textId="308BA3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Christ answers the imperfect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corrects and confirms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omits Christ's question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who touched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renewed asseveration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was conscious of power having gone forth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 to the loving method by which our Lord sought to draw forth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 acknowledgment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Womanly diffidence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enfeebled health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made the woman wish to hide herself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wanted to steal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away unnoticed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she hoped that she had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 forces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stand out before all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eyes upon</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her,--</w:t>
      </w:r>
      <w:proofErr w:type="gramEnd"/>
      <w:r w:rsidRPr="000610DB">
        <w:rPr>
          <w:rFonts w:asciiTheme="minorHAnsi" w:hAnsiTheme="minorHAnsi" w:cs="Courier New"/>
          <w:sz w:val="22"/>
          <w:szCs w:val="22"/>
        </w:rPr>
        <w:t>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cruel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them--to conquer her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kindness that; strangely contrasted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ordinary desire to avoid notoriety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His ordinary tender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consideration for shrinking weakness! He did it for her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is changed from timidity to courage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one moment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stretches out her wasted finger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tremulous invalid; at the 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flings herself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confessor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us testify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faith </w:t>
      </w:r>
      <w:proofErr w:type="spellStart"/>
      <w:r w:rsidRPr="000610DB">
        <w:rPr>
          <w:rFonts w:asciiTheme="minorHAnsi" w:hAnsiTheme="minorHAnsi" w:cs="Courier New"/>
          <w:sz w:val="22"/>
          <w:szCs w:val="22"/>
        </w:rPr>
        <w:t>unavowed</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plant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apt to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pale and sickly; but ere He bids us own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pours into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answer to our secret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health of His own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blissful consciousness of that great gift which makes the tongue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dumb sing.</w:t>
      </w:r>
    </w:p>
    <w:p w14:paraId="1C939B15" w14:textId="77777777" w:rsidR="000610DB" w:rsidRPr="000610DB" w:rsidRDefault="000610DB" w:rsidP="00924AB5">
      <w:pPr>
        <w:pStyle w:val="PlainText"/>
        <w:rPr>
          <w:rFonts w:asciiTheme="minorHAnsi" w:hAnsiTheme="minorHAnsi" w:cs="Courier New"/>
          <w:sz w:val="22"/>
          <w:szCs w:val="22"/>
        </w:rPr>
      </w:pPr>
    </w:p>
    <w:p w14:paraId="5AF233D0" w14:textId="2C2C67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words to her are full of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receives the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Gently He encourages her timidity by that Be of good cheer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He sets right her error: Thy faith</w:t>
      </w:r>
      <w:r w:rsidR="005C6DD4">
        <w:rPr>
          <w:rFonts w:asciiTheme="minorHAnsi" w:hAnsiTheme="minorHAnsi" w:cs="Courier New"/>
          <w:sz w:val="22"/>
          <w:szCs w:val="22"/>
        </w:rPr>
        <w:t>-</w:t>
      </w:r>
      <w:r w:rsidRPr="000610DB">
        <w:rPr>
          <w:rFonts w:asciiTheme="minorHAnsi" w:hAnsiTheme="minorHAnsi" w:cs="Courier New"/>
          <w:sz w:val="22"/>
          <w:szCs w:val="22"/>
        </w:rPr>
        <w:t>-not thy finger--hath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real connection between the touch of the robe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healing; but the woman thought that there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stooped to her childish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allowed her to prescribe the road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His mercy should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would not leave her with her 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means of contact between us and Him is not our outward contact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external means of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touch of our spirits by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 is nothing in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heals only because it brings us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union with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sole cause of our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hand which receives the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a wasted and tremulous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that which this woman laid lightly on His robe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feels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a universe presses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garment's 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cause of our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contact with it or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condition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knows no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pours into our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my faith lifted to Him will receive into its empty palm and clasping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fingers the special blessing for my special wants.</w:t>
      </w:r>
    </w:p>
    <w:p w14:paraId="05D727E3" w14:textId="65B131D8" w:rsidR="000610DB" w:rsidRPr="000610DB" w:rsidRDefault="000610DB" w:rsidP="00924AB5">
      <w:pPr>
        <w:pStyle w:val="PlainText"/>
        <w:rPr>
          <w:rFonts w:asciiTheme="minorHAnsi" w:hAnsiTheme="minorHAnsi" w:cs="Courier New"/>
          <w:sz w:val="22"/>
          <w:szCs w:val="22"/>
        </w:rPr>
      </w:pPr>
    </w:p>
    <w:p w14:paraId="18BA8CEE" w14:textId="59A34969" w:rsidR="00924AB5"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other evangelists tell us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moment of His words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messengers came bearing tidings of the child's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Jairus must have grudged the pause! A word from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pressure of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heartened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river turned from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 for a space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fill some empty reservoir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love comes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its original 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abundant the power and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work as that just done was but a parenthesis! The doleful music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shrill shrieks of Eastern mourning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met them 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entered Jairus's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disturbed the sanctity of the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contrast with the majestic calmness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amid venal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lamentations and excited cries will He do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bids the noisy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forth with curt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almost 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therein rebukes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hollow and tumultuous scenes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presence of the stillness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 where faith in Him has robbed it of its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robbing it of its perpetuity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strange that believing readers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have thought that our Lord meant to say that the little girl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really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in a swoon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scornful laughter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flute-players and hired mourners understood Him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real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men count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has often been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laughter of His foes has served to establish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worthy to be called death from which the child was so soon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easily to be awaked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besides this special application to the case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great saying of our Lord's carries the blessed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He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is softened into sleep for all who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euphemism is not peculiar to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a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on Christian lips than when Greeks or Romans spoke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 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Others speak of death by any name rather than its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fear it so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does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fears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it so </w:t>
      </w:r>
      <w:proofErr w:type="gramStart"/>
      <w:r w:rsidRPr="000610DB">
        <w:rPr>
          <w:rFonts w:asciiTheme="minorHAnsi" w:hAnsiTheme="minorHAnsi" w:cs="Courier New"/>
          <w:sz w:val="22"/>
          <w:szCs w:val="22"/>
        </w:rPr>
        <w:t>little,--</w:t>
      </w:r>
      <w:proofErr w:type="gramEnd"/>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matter of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use of the word death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merely the separation of soul and body by the physical act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exceptional in the New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name of 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sanctioned thus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sweetest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speaks of the cessation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with the world of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long disquiet merged in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imply unconsciousness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are not unconscious when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unaware of externals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holds the promise of waking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 sun comes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has driven out the ugly old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tears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 less bitterly when we think of our dear ones as sleeping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this little child's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conscious of their own blessedness and of Him in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their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they move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no.</w:t>
      </w:r>
    </w:p>
    <w:p w14:paraId="19222D09" w14:textId="77777777" w:rsidR="005C6DD4" w:rsidRDefault="005C6DD4" w:rsidP="00924AB5">
      <w:pPr>
        <w:pStyle w:val="PlainText"/>
        <w:rPr>
          <w:rFonts w:asciiTheme="minorHAnsi" w:hAnsiTheme="minorHAnsi" w:cs="Courier New"/>
          <w:sz w:val="22"/>
          <w:szCs w:val="22"/>
        </w:rPr>
      </w:pPr>
    </w:p>
    <w:p w14:paraId="6B6FBEDB" w14:textId="4F265E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comes the great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is shut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such a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 is befitting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father and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foremost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with Him into the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gradually successful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when Elisha raised the dead boy;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when Peter raised Dorcas; only the touch of the hand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life throbbed in 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other narratives record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spoken strangely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more strangely heard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ear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echo lingered long with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us them in the original Aramaic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Matthew passes them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seems here to have desired to emphasise the power of Christ's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touch or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 cause of the miracle was simply His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whether He used media to help men's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said only I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mattered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varied His methods as the circumstances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recipients 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order that they and we might learn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tied to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miracles of raising the dead are three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Jairus's daughter is raised from her 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having passed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the widow's son at Nain from his bier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been for a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longer separated from his body; Lazarus from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 four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few minutes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four thousand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three are in some sense the first-fruits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harvest; the stars that shone out singly before all the heaven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 blaze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died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left to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precedence in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all besides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still prophetic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power in the hour when they that sleep in the dust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shall awake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they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this little maiden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awakened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by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His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in His!</w:t>
      </w:r>
    </w:p>
    <w:p w14:paraId="7D1FA393" w14:textId="77777777" w:rsidR="000610DB" w:rsidRPr="000610DB" w:rsidRDefault="000610DB" w:rsidP="00924AB5">
      <w:pPr>
        <w:pStyle w:val="PlainText"/>
        <w:rPr>
          <w:rFonts w:asciiTheme="minorHAnsi" w:hAnsiTheme="minorHAnsi" w:cs="Courier New"/>
          <w:sz w:val="22"/>
          <w:szCs w:val="22"/>
        </w:rPr>
      </w:pPr>
    </w:p>
    <w:p w14:paraId="47BD3C2F" w14:textId="5E5B0B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of these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Matthew seems to reckon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in the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he treats the two </w:t>
      </w:r>
      <w:proofErr w:type="gramStart"/>
      <w:r w:rsidRPr="000610DB">
        <w:rPr>
          <w:rFonts w:asciiTheme="minorHAnsi" w:hAnsiTheme="minorHAnsi" w:cs="Courier New"/>
          <w:sz w:val="22"/>
          <w:szCs w:val="22"/>
        </w:rPr>
        <w:t>former</w:t>
      </w:r>
      <w:proofErr w:type="gramEnd"/>
      <w:r w:rsidRPr="000610DB">
        <w:rPr>
          <w:rFonts w:asciiTheme="minorHAnsi" w:hAnsiTheme="minorHAnsi" w:cs="Courier New"/>
          <w:sz w:val="22"/>
          <w:szCs w:val="22"/>
        </w:rPr>
        <w:t xml:space="preserve"> as so closely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connected as to be but one in numeration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 not detain us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found only in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point to be observed in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cry of these two blind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something pathetic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exquisitely natural in the two being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also the case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similar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 later period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outskirts of Jericho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Equal sorrows drive men together for such poor help and solace 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give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common experiences which isolate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creep close for warmth and companionship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 men in the Gospels have certain resemblances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is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all sturdily persevering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perhaps was easier for them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could not see the impatience of the listeners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most cases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persistent begging was their trade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used to refusals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more important trait is their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Jesus as Son of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Blind as 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see more than do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Thrown in upon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have been led to ponder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their affliction been made more ready to welcome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were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coming with a special blessing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them--to open the blind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who deeply desire a good are quick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listen to the promise of its accomplishment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these two followed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along the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loudly and perseveringly calling out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profession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entreaty for sight.</w:t>
      </w:r>
    </w:p>
    <w:p w14:paraId="7F2005BA" w14:textId="77777777" w:rsidR="000610DB" w:rsidRPr="000610DB" w:rsidRDefault="000610DB" w:rsidP="00924AB5">
      <w:pPr>
        <w:pStyle w:val="PlainText"/>
        <w:rPr>
          <w:rFonts w:asciiTheme="minorHAnsi" w:hAnsiTheme="minorHAnsi" w:cs="Courier New"/>
          <w:sz w:val="22"/>
          <w:szCs w:val="22"/>
        </w:rPr>
      </w:pPr>
    </w:p>
    <w:p w14:paraId="41BAB9FB" w14:textId="4CEA473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point is our Lord's treatment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let them cry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unheeding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miracles just done exhausted His stock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power or of pity? </w:t>
      </w:r>
      <w:proofErr w:type="gramStart"/>
      <w:r w:rsidRPr="000610DB">
        <w:rPr>
          <w:rFonts w:asciiTheme="minorHAnsi" w:hAnsiTheme="minorHAnsi" w:cs="Courier New"/>
          <w:sz w:val="22"/>
          <w:szCs w:val="22"/>
        </w:rPr>
        <w:t>Certainly</w:t>
      </w:r>
      <w:proofErr w:type="gramEnd"/>
      <w:r w:rsidRPr="000610DB">
        <w:rPr>
          <w:rFonts w:asciiTheme="minorHAnsi" w:hAnsiTheme="minorHAnsi" w:cs="Courier New"/>
          <w:sz w:val="22"/>
          <w:szCs w:val="22"/>
        </w:rPr>
        <w:t xml:space="preserve"> His reason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always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know why it was better for them to have to wait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continue their entreaty; but we may be quite sure that the reason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all His delays is the </w:t>
      </w:r>
      <w:proofErr w:type="gramStart"/>
      <w:r w:rsidRPr="000610DB">
        <w:rPr>
          <w:rFonts w:asciiTheme="minorHAnsi" w:hAnsiTheme="minorHAnsi" w:cs="Courier New"/>
          <w:sz w:val="22"/>
          <w:szCs w:val="22"/>
        </w:rPr>
        <w:t>same,--</w:t>
      </w:r>
      <w:proofErr w:type="gramEnd"/>
      <w:r w:rsidRPr="000610DB">
        <w:rPr>
          <w:rFonts w:asciiTheme="minorHAnsi" w:hAnsiTheme="minorHAnsi" w:cs="Courier New"/>
          <w:sz w:val="22"/>
          <w:szCs w:val="22"/>
        </w:rPr>
        <w:t>the larger blessing which comes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when it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large blessings which may be gathered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while we wait its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question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at last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found their way even indoors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holds out more hope than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received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established a close relation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implied to them that He was willing to answer their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 fancy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the poor blind faces would light up with a flush of eager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swift would be 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cold or inquisitorial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more than half a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powerful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aid to the faith which it requires.</w:t>
      </w:r>
    </w:p>
    <w:p w14:paraId="2F9ACC96" w14:textId="77777777" w:rsidR="000610DB" w:rsidRPr="000610DB" w:rsidRDefault="000610DB" w:rsidP="00924AB5">
      <w:pPr>
        <w:pStyle w:val="PlainText"/>
        <w:rPr>
          <w:rFonts w:asciiTheme="minorHAnsi" w:hAnsiTheme="minorHAnsi" w:cs="Courier New"/>
          <w:sz w:val="22"/>
          <w:szCs w:val="22"/>
        </w:rPr>
      </w:pPr>
    </w:p>
    <w:p w14:paraId="337DA308" w14:textId="4D80DC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There is something very beautiful and pathetic in the simple brevity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unhesitating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Sincerity needs few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put an infinite deal of meaning into a monosyllable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eagerness to reach the goal made their answer brief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enough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the hand which had clasped the maiden's palm is put out and laid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gently on the useless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great word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faith be it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blindness made the touch peculiarly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fitting in their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bringing evidence of sense to those who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see the gracious pity of His 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spoken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centurion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declaration of the power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determines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often the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gifts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containing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vessel not only settles the quantity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shape assumed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 which is taken up in it from the 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keeps inside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promises (and what goes outside of them is not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decides how much of Christ we shall have for our very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condescends to run the molten gold of His mercies into the moulds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faith prepares.</w:t>
      </w:r>
    </w:p>
    <w:p w14:paraId="5614DB72" w14:textId="77777777" w:rsidR="000610DB" w:rsidRPr="000610DB" w:rsidRDefault="000610DB" w:rsidP="00924AB5">
      <w:pPr>
        <w:pStyle w:val="PlainText"/>
        <w:rPr>
          <w:rFonts w:asciiTheme="minorHAnsi" w:hAnsiTheme="minorHAnsi" w:cs="Courier New"/>
          <w:sz w:val="22"/>
          <w:szCs w:val="22"/>
        </w:rPr>
      </w:pPr>
    </w:p>
    <w:p w14:paraId="75E4435E" w14:textId="63DE14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two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used their tongues so well in their persistent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cry for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 away to make a worse use of them in telling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everywhere of their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desired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 His reputation as a mere worker of miracles to be spread abroad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His earlier ministry He avoided publicity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singularly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contrasting therein with the evident desire to make Himself the centre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observation which marks its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dreaded the smoky flame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message was to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natural impulse to tell the benefits these two had received;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truer gratitude and deeper faith would have made them obey His lightest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shut their mouths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honour Christ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taking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way of honouring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absolute obedience.</w:t>
      </w:r>
    </w:p>
    <w:p w14:paraId="7CFDAC27" w14:textId="77777777" w:rsidR="000610DB" w:rsidRPr="000610DB" w:rsidRDefault="000610DB" w:rsidP="00924AB5">
      <w:pPr>
        <w:pStyle w:val="PlainText"/>
        <w:rPr>
          <w:rFonts w:asciiTheme="minorHAnsi" w:hAnsiTheme="minorHAnsi" w:cs="Courier New"/>
          <w:sz w:val="22"/>
          <w:szCs w:val="22"/>
        </w:rPr>
      </w:pPr>
    </w:p>
    <w:p w14:paraId="50F968B4" w14:textId="0EF3248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final miracle of the nine (or ten) marshalled in long procession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chapters viii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told with singular brevity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individual in our Lord's treatment of the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there was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previous healing of the two blind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details are given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the appeal to His pity or the method of His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dumb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 could lift no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exercise any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petitions and hopes of his bearers were expressed in the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bringing the sufferer thither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silently setting him there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eyes of universal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see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compassionate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compassionate was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other instances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casting out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method is an authoritative command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addressed not to the possessed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the alien personality that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seized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conclude that such was the method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undoubtedly believed in demoniacal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can at all rely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Gospel narratives; and it may be humbly suggested that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 depths in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need to be fathomed more completely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any one is warranted in dogmatically pronouncing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wrong in His diagnosis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ugly facts which should give pause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who are inclined to say--There are no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there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not dominate a human consciousness</w:t>
      </w:r>
      <w:r w:rsidR="00807E9A" w:rsidRPr="00807E9A">
        <w:rPr>
          <w:rFonts w:asciiTheme="minorHAnsi" w:hAnsiTheme="minorHAnsi" w:cs="Courier New"/>
          <w:sz w:val="22"/>
          <w:szCs w:val="22"/>
        </w:rPr>
        <w:t>.</w:t>
      </w:r>
    </w:p>
    <w:p w14:paraId="03A44F1A" w14:textId="77777777" w:rsidR="000610DB" w:rsidRPr="000610DB" w:rsidRDefault="000610DB" w:rsidP="00924AB5">
      <w:pPr>
        <w:pStyle w:val="PlainText"/>
        <w:rPr>
          <w:rFonts w:asciiTheme="minorHAnsi" w:hAnsiTheme="minorHAnsi" w:cs="Courier New"/>
          <w:sz w:val="22"/>
          <w:szCs w:val="22"/>
        </w:rPr>
      </w:pPr>
    </w:p>
    <w:p w14:paraId="0B32AF77" w14:textId="5ED13DA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effects of the miracle are emphasised more than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of them what might or should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dumb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said to have used his recovered speech to thank his deliverer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there any sign that he clung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for fear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captured again or in passionate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looks as if he selfishly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bore away his blessing and cared nothing for its giver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all are too often guilty of the same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on the multitudes much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they were only struck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vulgar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no moral quality in it and led to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wonderfulness of the act made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dint even on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these were either too fluid to retain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too hard to let it be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it soon filled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think of Christ's deeds as signs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they will do little to draw us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Wonder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necessarily evanescent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indeed set something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stirring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quite as likely to die barren.</w:t>
      </w:r>
    </w:p>
    <w:p w14:paraId="0249F1FB" w14:textId="77777777" w:rsidR="000610DB" w:rsidRPr="000610DB" w:rsidRDefault="000610DB" w:rsidP="00924AB5">
      <w:pPr>
        <w:pStyle w:val="PlainText"/>
        <w:rPr>
          <w:rFonts w:asciiTheme="minorHAnsi" w:hAnsiTheme="minorHAnsi" w:cs="Courier New"/>
          <w:sz w:val="22"/>
          <w:szCs w:val="22"/>
        </w:rPr>
      </w:pPr>
    </w:p>
    <w:p w14:paraId="32821530" w14:textId="67B735A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The Pharisees did not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did look into the phenomenon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 eyes; and in so 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in advance of the gaping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much too superior persons to be astonished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had already settled on a formula 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delightfully easy of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the further advantage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turning the miracles into evidences that the doer of them was a child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appears to have been a well-worked formula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found again in chap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Luke 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account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 cure of a dumb demoniac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possible that the incident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us may be the same as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nothing improbable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occurrence of such a case twice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in the repetition of what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the commonplace of the Pharisaic polemic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a piercing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example that explanation is of the blinding power of 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determined to hold on to a foregone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to see the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noon! Jesus in league with the prince of the devils</w:t>
      </w:r>
      <w:r w:rsidR="00BE331D">
        <w:rPr>
          <w:rFonts w:asciiTheme="minorHAnsi" w:hAnsiTheme="minorHAnsi" w:cs="Courier New"/>
          <w:sz w:val="22"/>
          <w:szCs w:val="22"/>
        </w:rPr>
        <w:t>!</w:t>
      </w:r>
      <w:r w:rsidRPr="000610DB">
        <w:rPr>
          <w:rFonts w:asciiTheme="minorHAnsi" w:hAnsiTheme="minorHAnsi" w:cs="Courier New"/>
          <w:sz w:val="22"/>
          <w:szCs w:val="22"/>
        </w:rPr>
        <w:t xml:space="preserve"> And 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gravely said by religious authorities! They saw the loveliness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gentle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self-forgetting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swift-springing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set it all down to His commerce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so good that He must be more than humanly bad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9344E66" w14:textId="69D4D484" w:rsidR="00E20C9F" w:rsidRPr="00E20C9F" w:rsidRDefault="00E20C9F" w:rsidP="00924AB5">
      <w:pPr>
        <w:pStyle w:val="PlainText"/>
        <w:rPr>
          <w:rFonts w:asciiTheme="minorHAnsi" w:hAnsiTheme="minorHAnsi" w:cs="Courier New"/>
          <w:b/>
          <w:sz w:val="22"/>
          <w:szCs w:val="22"/>
        </w:rPr>
      </w:pPr>
    </w:p>
    <w:p w14:paraId="4373ABAD"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E44F8"/>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A4E9C"/>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6</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2021-12-02T08:25:00Z</dcterms:modified>
</cp:coreProperties>
</file>