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EEF9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3727C1C" w14:textId="03B1F7AB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78</w:t>
      </w:r>
      <w:r w:rsidR="000D6B18" w:rsidRPr="000D6B18">
        <w:rPr>
          <w:sz w:val="32"/>
          <w:u w:val="single"/>
        </w:rPr>
        <w:t xml:space="preserve">. </w:t>
      </w:r>
      <w:r w:rsidR="002232F8">
        <w:rPr>
          <w:b/>
          <w:sz w:val="32"/>
          <w:u w:val="single"/>
        </w:rPr>
        <w:t>A GREATER THAN SOLOMON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A0FF3BF" w14:textId="67679D21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232F8" w:rsidRPr="002232F8">
        <w:rPr>
          <w:rFonts w:cstheme="minorHAnsi"/>
          <w:i/>
          <w:sz w:val="24"/>
          <w:szCs w:val="24"/>
          <w:lang w:val="en-US"/>
        </w:rPr>
        <w:t>A greater than Solomon is here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2F939BC" w14:textId="659854EA" w:rsidR="000610DB" w:rsidRDefault="008F3626" w:rsidP="002232F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2232F8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2232F8">
        <w:rPr>
          <w:rFonts w:cstheme="minorHAnsi"/>
          <w:i/>
          <w:sz w:val="24"/>
          <w:szCs w:val="24"/>
          <w:lang w:val="en-US"/>
        </w:rPr>
        <w:t>42</w:t>
      </w:r>
    </w:p>
    <w:p w14:paraId="6F5B9E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AF9452" w14:textId="0D951F4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condescension in Him to compare Himself with any; yet if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have been selected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that great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the Jews Solomon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ideal figure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appealed so strongly to popular imagination 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the centre of endless legends; whose dominion was the very apex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national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recounting whose splendours the historical books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 to be scarce able to restrain their triumph and pride.</w:t>
      </w:r>
    </w:p>
    <w:p w14:paraId="0E2A99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64FB1A" w14:textId="77777777" w:rsidR="002232F8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The Man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615BFA21" w14:textId="77777777" w:rsidR="002232F8" w:rsidRDefault="002232F8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D9B821" w14:textId="1601E28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story gives us a richly endowed and many-sided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begins with lovely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youthful enthusiasm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profound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 of his own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earnest longings after wisdom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guidance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lived a pure and beautiful 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his earlier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middle life was adorned with various graces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certain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splendid largeness about the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a rich variety of gifts: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was statesman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merchant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physicist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builder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many-sided men whom the old world produced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on this we may build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comparison and contrast.</w:t>
      </w:r>
    </w:p>
    <w:p w14:paraId="7AC700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796F27" w14:textId="22B385B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completeness of Christ's Humanity transcends all other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most various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transcends all gathered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type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excellence is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cannot say that His character is any one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special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falls under no classification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pure white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which all rays are blended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all-comprehensiveness and symmetry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character are remarkably shown in four brief records.</w:t>
      </w:r>
    </w:p>
    <w:p w14:paraId="146F3CA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AA089B" w14:textId="46A8207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we have to take into account the dark shadows that fell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Solomon's later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clearly fell away from his early consecration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noble ideals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his sensuous appetites gain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countenanced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did not himself practise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idolatry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a king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became an arbitrary tyrant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love of building led him to oppress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subjects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laid the foundation for the revolt under Jeroboam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rent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his history is another illustration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 shipwreck of a great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one more instance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fall of a son of the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need not elaborate the contrast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Him is no falling from a high ideal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fading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morning glory into a cloudy noon or a lurid evening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black streak in that flawless white marble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draws the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Giotto's 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all other lives show some faltering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consequent irregularity of outline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Greater than Solomon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over-clouded glories and his character worsened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self-indulgence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Sun of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perfect 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whose lustrous light is broken by no spots on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indentations in the circumference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obscured by any clouds over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face.</w:t>
      </w:r>
    </w:p>
    <w:p w14:paraId="0C353F7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18F4A7" w14:textId="051997C6" w:rsidR="000610DB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The Teacher.</w:t>
      </w:r>
    </w:p>
    <w:p w14:paraId="47CEE3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6E9C68" w14:textId="50840C9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Solomon was traditionally regarded as the author of much of the Book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Proverbs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Ecclesiastes was written as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Possibly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attribution to him of some share in the former book may be correct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any 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wisdom was said to have drawn the Queen of Sheba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the point of the comparison of our text.</w:t>
      </w:r>
    </w:p>
    <w:p w14:paraId="1823F08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7337A5" w14:textId="6A4B175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If we take these two books of Proverbs and Ecclesiastes into account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popularly attributed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suggest points of comparison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contrast with Jesus as a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may briefly point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Proverbs falls into two very distinct portions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former part being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connected fatherly admonition to the pursuit of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latter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collection of prudential maxims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it is rare for any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contiguous verses to have anything to do with each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former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 Wisdom is set forth as man's chief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Wisdom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set forth is mainly moral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right disposition of will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almost identical with what the Old Testament elsewhere calls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invested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writer proceeds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more august and queenly attributes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last stands forth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not a divine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least a personification of a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attribute.</w:t>
      </w:r>
    </w:p>
    <w:p w14:paraId="661BEB4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2A8425" w14:textId="5FB6535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Bring that ancient teaching and set it side by side with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can we say but that He is what the old writer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he Solomon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dimly saw? He is the wisdom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was traditionally called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wisdom of Solomon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the Queen came from far to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is greater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light is more than the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as the theme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than the speaker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power of God and the wisdom of God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greater than the sage or seer who celebrates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is true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Solomon or whoever wrote that praise of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true of all teachers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wise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not that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sent to bear witness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is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other men are 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greatest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teaches us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lesson as well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 He was a great deal more than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could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perfect Teacher for whom the world groans.</w:t>
      </w:r>
    </w:p>
    <w:p w14:paraId="252186F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1C32B1" w14:textId="1F2F95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second half of Proverbs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mostly a collection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prudential and moral maxims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very little reference to God or high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ideals of duty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may represent to us the impotence of wise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saws to get themselves practised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guide-post is not a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stretches out its gaunt wooden arms towards the 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bend them to help a lame man lying at its foot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do not go wrong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lack of knowing the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nearly so often as for lack of inclination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walk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abundant voices to tell us what we ought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we want is the swaying of inclination to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gift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to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precisely because Jesus gives us both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is what no collection of the wisest sayings can ever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efficient teacher of all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true wisdom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principal thing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156C08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D1936F" w14:textId="1E35026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for Ecclesiastes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not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represents not untruly the tone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may suppose to have characterised his later days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dwelling on the vanity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sadness of it may be contrasted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light thrown by the Gospel on the darkest problems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Solomon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is vanity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-Jesus teaches His scholars to 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together for good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0E5EB5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11C8B7" w14:textId="6E6EC574" w:rsidR="000610DB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The Temple builder.</w:t>
      </w:r>
    </w:p>
    <w:p w14:paraId="0D6EA44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4DE194" w14:textId="6E4A520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this respect a greater than Solomon is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Jesus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the true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for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Solomon's structure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shadowed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meeting-place of God and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whom God dwells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whom we can draw near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place where 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 is once for all offered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Sacrifice sin is truly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is greater than Solomon in that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building up the great Temple of His Church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redeemed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eternal temple of which not one stone shall ever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taken down.</w:t>
      </w:r>
    </w:p>
    <w:p w14:paraId="052806D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D3E772" w14:textId="23A397C3" w:rsidR="000610DB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The peaceful King.</w:t>
      </w:r>
    </w:p>
    <w:p w14:paraId="5DB1CE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62E3D8" w14:textId="20D1B75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were no wars in Solomon's reign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 dark shadow brooded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in its later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were darkened by oppression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luxury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incipient revolt.</w:t>
      </w:r>
    </w:p>
    <w:p w14:paraId="3804E96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CBB0BC" w14:textId="0A97180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Contrast with that merely external and sadly imperfect peacefulness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inward peace of spirit which Jesus breathes into every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trusts and obeys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the peace among men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acceptance of His rule brings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one day bring perfectly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regenerated humanity dwelling on a renewed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King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after that also King of peace.</w:t>
      </w:r>
    </w:p>
    <w:p w14:paraId="6EAE37C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47D8EA" w14:textId="6B434A8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Surely from all these contrasts it is plain that a greater than Solomon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869CBF0" w14:textId="2C9E814B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F5960D3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A5B95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2021-12-03T09:03:00Z</dcterms:modified>
</cp:coreProperties>
</file>