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757E5" w14:textId="77777777" w:rsidR="008F3626" w:rsidRPr="00B22470" w:rsidRDefault="008F3626" w:rsidP="008F3626">
      <w:pPr>
        <w:rPr>
          <w:b/>
          <w:sz w:val="24"/>
        </w:rPr>
      </w:pPr>
      <w:r>
        <w:rPr>
          <w:b/>
          <w:sz w:val="24"/>
        </w:rPr>
        <w:t>THE EXPOSITION OF HOLY SCRIPTURE BY ALEXANDER MACLAREN</w:t>
      </w:r>
    </w:p>
    <w:p w14:paraId="31F3CCDA" w14:textId="6F355F6A" w:rsidR="008F3626" w:rsidRPr="00B22470" w:rsidRDefault="008F3626" w:rsidP="008F3626">
      <w:pPr>
        <w:rPr>
          <w:b/>
          <w:sz w:val="32"/>
          <w:u w:val="single"/>
        </w:rPr>
      </w:pPr>
      <w:r>
        <w:rPr>
          <w:b/>
          <w:sz w:val="32"/>
          <w:u w:val="single"/>
        </w:rPr>
        <w:t>MATTHEW-0</w:t>
      </w:r>
      <w:r w:rsidR="005B4D48">
        <w:rPr>
          <w:b/>
          <w:sz w:val="32"/>
          <w:u w:val="single"/>
        </w:rPr>
        <w:t>96</w:t>
      </w:r>
      <w:r w:rsidR="000D6B18" w:rsidRPr="000D6B18">
        <w:rPr>
          <w:sz w:val="32"/>
          <w:u w:val="single"/>
        </w:rPr>
        <w:t xml:space="preserve">. </w:t>
      </w:r>
      <w:r w:rsidR="00E17549">
        <w:rPr>
          <w:b/>
          <w:sz w:val="32"/>
          <w:u w:val="single"/>
        </w:rPr>
        <w:t>THE COIN IN THE FISH'S MOUTH</w:t>
      </w:r>
      <w:r w:rsidRPr="00E30BFB">
        <w:rPr>
          <w:b/>
          <w:sz w:val="32"/>
          <w:u w:val="single"/>
        </w:rPr>
        <w:t xml:space="preserve"> </w:t>
      </w:r>
      <w:r>
        <w:rPr>
          <w:b/>
          <w:sz w:val="32"/>
          <w:u w:val="single"/>
        </w:rPr>
        <w:t>by ALEXANDER MACLAREN</w:t>
      </w:r>
    </w:p>
    <w:p w14:paraId="710686CF" w14:textId="029B06DA"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E17549">
        <w:rPr>
          <w:rFonts w:cstheme="minorHAnsi"/>
          <w:i/>
          <w:sz w:val="24"/>
          <w:szCs w:val="24"/>
          <w:lang w:val="en-US"/>
        </w:rPr>
        <w:t>25.</w:t>
      </w:r>
      <w:r w:rsidRPr="00A64C74">
        <w:t xml:space="preserve"> </w:t>
      </w:r>
      <w:r w:rsidR="00E17549" w:rsidRPr="00E17549">
        <w:rPr>
          <w:rFonts w:cstheme="minorHAnsi"/>
          <w:i/>
          <w:sz w:val="24"/>
          <w:szCs w:val="24"/>
          <w:lang w:val="en-US"/>
        </w:rPr>
        <w:t>And when he was come into the house, Jesus prevented him, saying, What thinkest them, Simon? of whom do the kings of the earth take custom or tribute? of their own children, or of strangers? 26. Peter saith unto Him, Of strangers. Jesus saith unto him, Then are the children free</w:t>
      </w:r>
      <w:r w:rsidRPr="00D74C05">
        <w:rPr>
          <w:rFonts w:cstheme="minorHAnsi"/>
          <w:i/>
          <w:sz w:val="24"/>
          <w:szCs w:val="24"/>
          <w:lang w:val="en-US"/>
        </w:rPr>
        <w:t>.</w:t>
      </w:r>
      <w:r w:rsidRPr="005736A5">
        <w:rPr>
          <w:rFonts w:cstheme="minorHAnsi"/>
          <w:i/>
          <w:sz w:val="24"/>
          <w:szCs w:val="24"/>
          <w:lang w:val="en-US"/>
        </w:rPr>
        <w:t>"</w:t>
      </w:r>
    </w:p>
    <w:p w14:paraId="226E9535" w14:textId="17C06CAE"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Matthew </w:t>
      </w:r>
      <w:r w:rsidR="00E17549">
        <w:rPr>
          <w:rFonts w:cstheme="minorHAnsi"/>
          <w:i/>
          <w:sz w:val="24"/>
          <w:szCs w:val="24"/>
          <w:lang w:val="en-US"/>
        </w:rPr>
        <w:t>17</w:t>
      </w:r>
      <w:r>
        <w:rPr>
          <w:rFonts w:cstheme="minorHAnsi"/>
          <w:i/>
          <w:sz w:val="24"/>
          <w:szCs w:val="24"/>
          <w:lang w:val="en-US"/>
        </w:rPr>
        <w:t>:</w:t>
      </w:r>
      <w:r w:rsidR="00E17549">
        <w:rPr>
          <w:rFonts w:cstheme="minorHAnsi"/>
          <w:i/>
          <w:sz w:val="24"/>
          <w:szCs w:val="24"/>
          <w:lang w:val="en-US"/>
        </w:rPr>
        <w:t>25-26</w:t>
      </w:r>
    </w:p>
    <w:p w14:paraId="3182D0B4" w14:textId="1B4EF41A" w:rsidR="000610DB" w:rsidRPr="000610DB" w:rsidRDefault="000610DB" w:rsidP="00924AB5">
      <w:pPr>
        <w:pStyle w:val="PlainText"/>
        <w:rPr>
          <w:rFonts w:asciiTheme="minorHAnsi" w:hAnsiTheme="minorHAnsi" w:cs="Courier New"/>
          <w:sz w:val="22"/>
          <w:szCs w:val="22"/>
        </w:rPr>
      </w:pPr>
    </w:p>
    <w:p w14:paraId="68233B22" w14:textId="47644D2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All our Lord's miracles are signs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as well as wonders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have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not only authenticate His teaching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themselves no inconsiderable portion of the teaching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not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great bell before His sermon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 are also a portion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sermon.</w:t>
      </w:r>
    </w:p>
    <w:p w14:paraId="6E785E58" w14:textId="77777777" w:rsidR="000610DB" w:rsidRPr="000610DB" w:rsidRDefault="000610DB" w:rsidP="00924AB5">
      <w:pPr>
        <w:pStyle w:val="PlainText"/>
        <w:rPr>
          <w:rFonts w:asciiTheme="minorHAnsi" w:hAnsiTheme="minorHAnsi" w:cs="Courier New"/>
          <w:sz w:val="22"/>
          <w:szCs w:val="22"/>
        </w:rPr>
      </w:pPr>
    </w:p>
    <w:p w14:paraId="2AA063BD" w14:textId="20C8913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That doctrinal or dogmatic purpose characterises all the miracles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varying degrees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the only purpose of the one before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singular miracle of finding the coin in the fish's mouth and giving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the tribute-money is unlike our Lord's other works in several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particulars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the only miracle--with the exception of the cursing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barren fig-tree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episode of the unclean spirits entering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the swine--in which there is no message of love or blessing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man's sorrow and pain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the only miracle in which our Lord uses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power for His own service or help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is like the whole brood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legendary miracles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unlike all the rest of Christ's in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first sight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seems done for a very trivial end--the providing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some three shillings of our money.</w:t>
      </w:r>
    </w:p>
    <w:p w14:paraId="0B3AF563" w14:textId="77777777" w:rsidR="000610DB" w:rsidRPr="000610DB" w:rsidRDefault="000610DB" w:rsidP="00924AB5">
      <w:pPr>
        <w:pStyle w:val="PlainText"/>
        <w:rPr>
          <w:rFonts w:asciiTheme="minorHAnsi" w:hAnsiTheme="minorHAnsi" w:cs="Courier New"/>
          <w:sz w:val="22"/>
          <w:szCs w:val="22"/>
        </w:rPr>
      </w:pPr>
    </w:p>
    <w:p w14:paraId="661F2213" w14:textId="101A5CB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put all these things together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absence of any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alleviation of man's sorrow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presence of a personal 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apparent triviality of the result secured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think we shall see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only explanation of the miracle is given by regarding it as being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what I may call a teaching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full of instruction with regard to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Lord's 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a parable as well as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miracle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is in that aspect that I wish to look at it 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try to bring out its lessons.</w:t>
      </w:r>
    </w:p>
    <w:p w14:paraId="1F158C2F" w14:textId="77777777" w:rsidR="000610DB" w:rsidRPr="000610DB" w:rsidRDefault="000610DB" w:rsidP="00924AB5">
      <w:pPr>
        <w:pStyle w:val="PlainText"/>
        <w:rPr>
          <w:rFonts w:asciiTheme="minorHAnsi" w:hAnsiTheme="minorHAnsi" w:cs="Courier New"/>
          <w:sz w:val="22"/>
          <w:szCs w:val="22"/>
        </w:rPr>
      </w:pPr>
    </w:p>
    <w:p w14:paraId="536B19A1" w14:textId="576B9371" w:rsidR="000610DB" w:rsidRPr="00E17549" w:rsidRDefault="00924AB5" w:rsidP="00924AB5">
      <w:pPr>
        <w:pStyle w:val="PlainText"/>
        <w:rPr>
          <w:rFonts w:asciiTheme="minorHAnsi" w:hAnsiTheme="minorHAnsi" w:cs="Courier New"/>
          <w:b/>
          <w:bCs/>
          <w:sz w:val="22"/>
          <w:szCs w:val="22"/>
        </w:rPr>
      </w:pPr>
      <w:r w:rsidRPr="00E17549">
        <w:rPr>
          <w:rFonts w:asciiTheme="minorHAnsi" w:hAnsiTheme="minorHAnsi" w:cs="Courier New"/>
          <w:b/>
          <w:bCs/>
          <w:sz w:val="22"/>
          <w:szCs w:val="22"/>
        </w:rPr>
        <w:t>I</w:t>
      </w:r>
      <w:r w:rsidR="000D6B18" w:rsidRPr="00E17549">
        <w:rPr>
          <w:rFonts w:asciiTheme="minorHAnsi" w:hAnsiTheme="minorHAnsi" w:cs="Courier New"/>
          <w:b/>
          <w:bCs/>
          <w:sz w:val="22"/>
          <w:szCs w:val="22"/>
        </w:rPr>
        <w:t xml:space="preserve">. </w:t>
      </w:r>
      <w:r w:rsidRPr="00E17549">
        <w:rPr>
          <w:rFonts w:asciiTheme="minorHAnsi" w:hAnsiTheme="minorHAnsi" w:cs="Courier New"/>
          <w:b/>
          <w:bCs/>
          <w:sz w:val="22"/>
          <w:szCs w:val="22"/>
        </w:rPr>
        <w:t>We have here</w:t>
      </w:r>
      <w:r w:rsidR="000D6B18" w:rsidRPr="00E17549">
        <w:rPr>
          <w:rFonts w:asciiTheme="minorHAnsi" w:hAnsiTheme="minorHAnsi" w:cs="Courier New"/>
          <w:b/>
          <w:bCs/>
          <w:sz w:val="22"/>
          <w:szCs w:val="22"/>
        </w:rPr>
        <w:t xml:space="preserve">, </w:t>
      </w:r>
      <w:r w:rsidRPr="00E17549">
        <w:rPr>
          <w:rFonts w:asciiTheme="minorHAnsi" w:hAnsiTheme="minorHAnsi" w:cs="Courier New"/>
          <w:b/>
          <w:bCs/>
          <w:sz w:val="22"/>
          <w:szCs w:val="22"/>
        </w:rPr>
        <w:t>first</w:t>
      </w:r>
      <w:r w:rsidR="000D6B18" w:rsidRPr="00E17549">
        <w:rPr>
          <w:rFonts w:asciiTheme="minorHAnsi" w:hAnsiTheme="minorHAnsi" w:cs="Courier New"/>
          <w:b/>
          <w:bCs/>
          <w:sz w:val="22"/>
          <w:szCs w:val="22"/>
        </w:rPr>
        <w:t xml:space="preserve">, </w:t>
      </w:r>
      <w:r w:rsidRPr="00E17549">
        <w:rPr>
          <w:rFonts w:asciiTheme="minorHAnsi" w:hAnsiTheme="minorHAnsi" w:cs="Courier New"/>
          <w:b/>
          <w:bCs/>
          <w:sz w:val="22"/>
          <w:szCs w:val="22"/>
        </w:rPr>
        <w:t>the freedom of the Son.</w:t>
      </w:r>
    </w:p>
    <w:p w14:paraId="5ED7F662" w14:textId="77777777" w:rsidR="000610DB" w:rsidRPr="000610DB" w:rsidRDefault="000610DB" w:rsidP="00924AB5">
      <w:pPr>
        <w:pStyle w:val="PlainText"/>
        <w:rPr>
          <w:rFonts w:asciiTheme="minorHAnsi" w:hAnsiTheme="minorHAnsi" w:cs="Courier New"/>
          <w:sz w:val="22"/>
          <w:szCs w:val="22"/>
        </w:rPr>
      </w:pPr>
    </w:p>
    <w:p w14:paraId="4EC31073" w14:textId="609B93F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whole point of the story depends upon the fact that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tribute-money was not a civil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an ecclesiastical impost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originally been levied in the Wilderness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the time of the numbering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was enjoined to be repeated at each census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every male Israelite was to pay half a shekel for a ransom for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 acknowledgment that his life was forfeited by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later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years it came to be levied as an annual payment for the support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temple and its ceremonial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never compulsory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was no power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exact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question of the collectors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Doth not your Master pay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tribute?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does not sound like the imperative demand which a publican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would have made for payment of an impost due to the Roman Government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an optional church-rate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very fact that it was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would make Jews who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wished to be considered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patriotic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religious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more punctilious in paying it.</w:t>
      </w:r>
    </w:p>
    <w:p w14:paraId="6F5AA38B" w14:textId="77777777" w:rsidR="000610DB" w:rsidRPr="000610DB" w:rsidRDefault="000610DB" w:rsidP="00924AB5">
      <w:pPr>
        <w:pStyle w:val="PlainText"/>
        <w:rPr>
          <w:rFonts w:asciiTheme="minorHAnsi" w:hAnsiTheme="minorHAnsi" w:cs="Courier New"/>
          <w:sz w:val="22"/>
          <w:szCs w:val="22"/>
        </w:rPr>
      </w:pPr>
    </w:p>
    <w:p w14:paraId="2C5AF940" w14:textId="6CBD71A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question put to Peter possibly implies a doubt whether this Rabbi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held lax views on so many points of Pharisaical righteousness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would be likely to recognise the obligation of the tax</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Peter's quick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answer seems to be prompted by zeal for his Master's honour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question appears to him to cast a slur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perhaps too quick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apostle has been too much blamed for his 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was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fact correct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for which our Lord does not blame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he comes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Christ to tell what has happened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before he can speak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puts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to him this little parable which I have taken as </w:t>
      </w:r>
      <w:r w:rsidRPr="000610DB">
        <w:rPr>
          <w:rFonts w:asciiTheme="minorHAnsi" w:hAnsiTheme="minorHAnsi" w:cs="Courier New"/>
          <w:sz w:val="22"/>
          <w:szCs w:val="22"/>
        </w:rPr>
        <w:lastRenderedPageBreak/>
        <w:t>part of my text: How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thinkest thou? Do kings of this world take custom?</w:t>
      </w:r>
      <w:r w:rsidR="005C6DD4">
        <w:rPr>
          <w:rFonts w:asciiTheme="minorHAnsi" w:hAnsiTheme="minorHAnsi" w:cs="Courier New"/>
          <w:sz w:val="22"/>
          <w:szCs w:val="22"/>
        </w:rPr>
        <w:t>-</w:t>
      </w:r>
      <w:r w:rsidRPr="000610DB">
        <w:rPr>
          <w:rFonts w:asciiTheme="minorHAnsi" w:hAnsiTheme="minorHAnsi" w:cs="Courier New"/>
          <w:sz w:val="22"/>
          <w:szCs w:val="22"/>
        </w:rPr>
        <w:t>-meaning thereby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imports or exports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taxes of all kinds of things,--or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tribute,</w:t>
      </w:r>
      <w:r w:rsidR="005C6DD4">
        <w:rPr>
          <w:rFonts w:asciiTheme="minorHAnsi" w:hAnsiTheme="minorHAnsi" w:cs="Courier New"/>
          <w:sz w:val="22"/>
          <w:szCs w:val="22"/>
        </w:rPr>
        <w:t>-</w:t>
      </w:r>
      <w:r w:rsidRPr="000610DB">
        <w:rPr>
          <w:rFonts w:asciiTheme="minorHAnsi" w:hAnsiTheme="minorHAnsi" w:cs="Courier New"/>
          <w:sz w:val="22"/>
          <w:szCs w:val="22"/>
        </w:rPr>
        <w:t>-meaning thereby taxes on persons--from their own children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from subjects who are not their children?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 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course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the latter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the answer comes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are the children free</w:t>
      </w:r>
      <w:r w:rsidR="00807E9A" w:rsidRPr="00807E9A">
        <w:rPr>
          <w:rFonts w:asciiTheme="minorHAnsi" w:hAnsiTheme="minorHAnsi" w:cs="Courier New"/>
          <w:sz w:val="22"/>
          <w:szCs w:val="22"/>
        </w:rPr>
        <w:t>.</w:t>
      </w:r>
    </w:p>
    <w:p w14:paraId="404BD425" w14:textId="77777777" w:rsidR="000610DB" w:rsidRPr="000610DB" w:rsidRDefault="000610DB" w:rsidP="00924AB5">
      <w:pPr>
        <w:pStyle w:val="PlainText"/>
        <w:rPr>
          <w:rFonts w:asciiTheme="minorHAnsi" w:hAnsiTheme="minorHAnsi" w:cs="Courier New"/>
          <w:sz w:val="22"/>
          <w:szCs w:val="22"/>
        </w:rPr>
      </w:pPr>
    </w:p>
    <w:p w14:paraId="3918CE30" w14:textId="3D48B34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Christ then here claims in some sense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Sonship to Him to whom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tribute is paid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therefore freedom from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obligation to pay the tribute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notice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this is an important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point in the explanation of the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plural in our Lord's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are the children free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not intended to include Peter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the others in the same category as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only question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hand is as to His obligation to pay a certain tax; and to include any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one else would have been irrelevant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well as erroneous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plural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belongs to the illustration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to its application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corresponds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the plural in the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whom do the kings of the earth take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custom?</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 kings of the earth are contrasted with the one King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heavens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supreme and sole Sovereign; and the children of the kings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earth are contrasted with the only begotten Son of the only King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kings and Lord of lords.</w:t>
      </w:r>
    </w:p>
    <w:p w14:paraId="10E1014A" w14:textId="77777777" w:rsidR="000610DB" w:rsidRPr="000610DB" w:rsidRDefault="000610DB" w:rsidP="00924AB5">
      <w:pPr>
        <w:pStyle w:val="PlainText"/>
        <w:rPr>
          <w:rFonts w:asciiTheme="minorHAnsi" w:hAnsiTheme="minorHAnsi" w:cs="Courier New"/>
          <w:sz w:val="22"/>
          <w:szCs w:val="22"/>
        </w:rPr>
      </w:pPr>
    </w:p>
    <w:p w14:paraId="07AADB49" w14:textId="72F6AC0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So that here there is no mixing up of Himself with 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of others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claiming of an unique position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singular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belonging to Him only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which He stands as the Son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mighty Monarch to whom the tribute is paid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claims to have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divine nature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divine prerogatives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bear a specific relationship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God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other words in Scripture put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brightness of the Father's glory and the express image of His person</w:t>
      </w:r>
      <w:r w:rsidR="00807E9A" w:rsidRPr="00807E9A">
        <w:rPr>
          <w:rFonts w:asciiTheme="minorHAnsi" w:hAnsiTheme="minorHAnsi" w:cs="Courier New"/>
          <w:sz w:val="22"/>
          <w:szCs w:val="22"/>
        </w:rPr>
        <w:t>.</w:t>
      </w:r>
    </w:p>
    <w:p w14:paraId="064BA970" w14:textId="77777777" w:rsidR="000610DB" w:rsidRPr="000610DB" w:rsidRDefault="000610DB" w:rsidP="00924AB5">
      <w:pPr>
        <w:pStyle w:val="PlainText"/>
        <w:rPr>
          <w:rFonts w:asciiTheme="minorHAnsi" w:hAnsiTheme="minorHAnsi" w:cs="Courier New"/>
          <w:sz w:val="22"/>
          <w:szCs w:val="22"/>
        </w:rPr>
      </w:pPr>
    </w:p>
    <w:p w14:paraId="40AB3CD0" w14:textId="2063435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If there is anything certain about Jesus Christ's teaching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certain about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He proclaimed Himself to be the Son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such a sense as no man shared with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such a sense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vindicated the attitude which He took 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demands which He made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gifts which He offered to men.</w:t>
      </w:r>
    </w:p>
    <w:p w14:paraId="09DA4440" w14:textId="1FAFE2D0" w:rsidR="000610DB" w:rsidRPr="000610DB" w:rsidRDefault="000610DB" w:rsidP="00924AB5">
      <w:pPr>
        <w:pStyle w:val="PlainText"/>
        <w:rPr>
          <w:rFonts w:asciiTheme="minorHAnsi" w:hAnsiTheme="minorHAnsi" w:cs="Courier New"/>
          <w:sz w:val="22"/>
          <w:szCs w:val="22"/>
        </w:rPr>
      </w:pPr>
    </w:p>
    <w:p w14:paraId="0448C15F" w14:textId="0CF2DEF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What a deduction must be made from the wisdom of His teaching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meekness of His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that claim was an illusion! What shall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say of the sanity of a man who poses himself before the whole race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claiming to be the Son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whose continual teaching to them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therefore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Believe in goodness</w:t>
      </w:r>
      <w:r w:rsidR="005C6DD4">
        <w:rPr>
          <w:rFonts w:asciiTheme="minorHAnsi" w:hAnsiTheme="minorHAnsi" w:cs="Courier New"/>
          <w:sz w:val="22"/>
          <w:szCs w:val="22"/>
        </w:rPr>
        <w:t>;</w:t>
      </w:r>
      <w:r w:rsidRPr="000610DB">
        <w:rPr>
          <w:rFonts w:asciiTheme="minorHAnsi" w:hAnsiTheme="minorHAnsi" w:cs="Courier New"/>
          <w:sz w:val="22"/>
          <w:szCs w:val="22"/>
        </w:rPr>
        <w:t xml:space="preserve"> Believe in virtue</w:t>
      </w:r>
      <w:r w:rsidR="005C6DD4">
        <w:rPr>
          <w:rFonts w:asciiTheme="minorHAnsi" w:hAnsiTheme="minorHAnsi" w:cs="Courier New"/>
          <w:sz w:val="22"/>
          <w:szCs w:val="22"/>
        </w:rPr>
        <w:t>;</w:t>
      </w:r>
      <w:r w:rsidRPr="000610DB">
        <w:rPr>
          <w:rFonts w:asciiTheme="minorHAnsi" w:hAnsiTheme="minorHAnsi" w:cs="Courier New"/>
          <w:sz w:val="22"/>
          <w:szCs w:val="22"/>
        </w:rPr>
        <w:t xml:space="preserve"> Believe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truth</w:t>
      </w:r>
      <w:r w:rsidR="005C6DD4">
        <w:rPr>
          <w:rFonts w:asciiTheme="minorHAnsi" w:hAnsiTheme="minorHAnsi" w:cs="Courier New"/>
          <w:sz w:val="22"/>
          <w:szCs w:val="22"/>
        </w:rPr>
        <w:t>;</w:t>
      </w:r>
      <w:r w:rsidRPr="000610DB">
        <w:rPr>
          <w:rFonts w:asciiTheme="minorHAnsi" w:hAnsiTheme="minorHAnsi" w:cs="Courier New"/>
          <w:sz w:val="22"/>
          <w:szCs w:val="22"/>
        </w:rPr>
        <w:t xml:space="preserve"> Believe in My word</w:t>
      </w:r>
      <w:r w:rsidR="005C6DD4">
        <w:rPr>
          <w:rFonts w:asciiTheme="minorHAnsi" w:hAnsiTheme="minorHAnsi" w:cs="Courier New"/>
          <w:sz w:val="22"/>
          <w:szCs w:val="22"/>
        </w:rPr>
        <w:t>;</w:t>
      </w:r>
      <w:r w:rsidRPr="000610DB">
        <w:rPr>
          <w:rFonts w:asciiTheme="minorHAnsi" w:hAnsiTheme="minorHAnsi" w:cs="Courier New"/>
          <w:sz w:val="22"/>
          <w:szCs w:val="22"/>
        </w:rPr>
        <w:t xml:space="preserve"> but Believe in Me</w:t>
      </w:r>
      <w:r w:rsidR="00EE634B">
        <w:rPr>
          <w:rFonts w:asciiTheme="minorHAnsi" w:hAnsiTheme="minorHAnsi" w:cs="Courier New"/>
          <w:sz w:val="22"/>
          <w:szCs w:val="22"/>
        </w:rPr>
        <w:t>?</w:t>
      </w:r>
      <w:r w:rsidRPr="000610DB">
        <w:rPr>
          <w:rFonts w:asciiTheme="minorHAnsi" w:hAnsiTheme="minorHAnsi" w:cs="Courier New"/>
          <w:sz w:val="22"/>
          <w:szCs w:val="22"/>
        </w:rPr>
        <w:t xml:space="preserve"> Was there ever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anywhere else a religious teacher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of whose words were gracious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wise and sweet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who--</w:t>
      </w:r>
    </w:p>
    <w:p w14:paraId="5A8B7272" w14:textId="77777777" w:rsidR="000610DB" w:rsidRPr="000610DB" w:rsidRDefault="000610DB" w:rsidP="00924AB5">
      <w:pPr>
        <w:pStyle w:val="PlainText"/>
        <w:rPr>
          <w:rFonts w:asciiTheme="minorHAnsi" w:hAnsiTheme="minorHAnsi" w:cs="Courier New"/>
          <w:sz w:val="22"/>
          <w:szCs w:val="22"/>
        </w:rPr>
      </w:pPr>
    </w:p>
    <w:p w14:paraId="762F09C3" w14:textId="045AC123" w:rsidR="000610DB" w:rsidRPr="000610DB" w:rsidRDefault="00924AB5" w:rsidP="00E17549">
      <w:pPr>
        <w:pStyle w:val="PlainText"/>
        <w:jc w:val="center"/>
        <w:rPr>
          <w:rFonts w:asciiTheme="minorHAnsi" w:hAnsiTheme="minorHAnsi" w:cs="Courier New"/>
          <w:sz w:val="22"/>
          <w:szCs w:val="22"/>
        </w:rPr>
      </w:pPr>
      <w:r w:rsidRPr="000610DB">
        <w:rPr>
          <w:rFonts w:asciiTheme="minorHAnsi" w:hAnsiTheme="minorHAnsi" w:cs="Courier New"/>
          <w:sz w:val="22"/>
          <w:szCs w:val="22"/>
        </w:rPr>
        <w:t>Make the important stumble,</w:t>
      </w:r>
    </w:p>
    <w:p w14:paraId="05967D26" w14:textId="06EA2977" w:rsidR="000610DB" w:rsidRPr="000610DB" w:rsidRDefault="00924AB5" w:rsidP="00E17549">
      <w:pPr>
        <w:pStyle w:val="PlainText"/>
        <w:jc w:val="center"/>
        <w:rPr>
          <w:rFonts w:asciiTheme="minorHAnsi" w:hAnsiTheme="minorHAnsi" w:cs="Courier New"/>
          <w:sz w:val="22"/>
          <w:szCs w:val="22"/>
        </w:rPr>
      </w:pPr>
      <w:r w:rsidRPr="000610DB">
        <w:rPr>
          <w:rFonts w:asciiTheme="minorHAnsi" w:hAnsiTheme="minorHAnsi" w:cs="Courier New"/>
          <w:sz w:val="22"/>
          <w:szCs w:val="22"/>
        </w:rPr>
        <w:t>Of saying that 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sage and humble,</w:t>
      </w:r>
    </w:p>
    <w:p w14:paraId="794BBF4B" w14:textId="5BD52F1C" w:rsidR="000610DB" w:rsidRPr="000610DB" w:rsidRDefault="00924AB5" w:rsidP="00E17549">
      <w:pPr>
        <w:pStyle w:val="PlainText"/>
        <w:jc w:val="center"/>
        <w:rPr>
          <w:rFonts w:asciiTheme="minorHAnsi" w:hAnsiTheme="minorHAnsi" w:cs="Courier New"/>
          <w:sz w:val="22"/>
          <w:szCs w:val="22"/>
        </w:rPr>
      </w:pPr>
      <w:r w:rsidRPr="000610DB">
        <w:rPr>
          <w:rFonts w:asciiTheme="minorHAnsi" w:hAnsiTheme="minorHAnsi" w:cs="Courier New"/>
          <w:sz w:val="22"/>
          <w:szCs w:val="22"/>
        </w:rPr>
        <w:t>Was likewise--one with the Creator</w:t>
      </w:r>
      <w:r w:rsidR="00EE634B">
        <w:rPr>
          <w:rFonts w:asciiTheme="minorHAnsi" w:hAnsiTheme="minorHAnsi" w:cs="Courier New"/>
          <w:sz w:val="22"/>
          <w:szCs w:val="22"/>
        </w:rPr>
        <w:t>?</w:t>
      </w:r>
    </w:p>
    <w:p w14:paraId="54F33460" w14:textId="77777777" w:rsidR="000610DB" w:rsidRPr="000610DB" w:rsidRDefault="000610DB" w:rsidP="00924AB5">
      <w:pPr>
        <w:pStyle w:val="PlainText"/>
        <w:rPr>
          <w:rFonts w:asciiTheme="minorHAnsi" w:hAnsiTheme="minorHAnsi" w:cs="Courier New"/>
          <w:sz w:val="22"/>
          <w:szCs w:val="22"/>
        </w:rPr>
      </w:pPr>
    </w:p>
    <w:p w14:paraId="69F68BB1" w14:textId="7777777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now what is the freedom based on sonship which our Lord 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claims?</w:t>
      </w:r>
    </w:p>
    <w:p w14:paraId="7F8C2DAD" w14:textId="77777777" w:rsidR="000610DB" w:rsidRPr="000610DB" w:rsidRDefault="000610DB" w:rsidP="00924AB5">
      <w:pPr>
        <w:pStyle w:val="PlainText"/>
        <w:rPr>
          <w:rFonts w:asciiTheme="minorHAnsi" w:hAnsiTheme="minorHAnsi" w:cs="Courier New"/>
          <w:sz w:val="22"/>
          <w:szCs w:val="22"/>
        </w:rPr>
      </w:pPr>
    </w:p>
    <w:p w14:paraId="3259F16C" w14:textId="130BF65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 have said that this tax was levied with a double meaning;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an atonement or ransom for the soul; second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devoted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temple and its worship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in both these aspects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 alleges His true sonship as the reason why He is exempt from it.</w:t>
      </w:r>
    </w:p>
    <w:p w14:paraId="452CFFA9" w14:textId="77777777" w:rsidR="000610DB" w:rsidRPr="000610DB" w:rsidRDefault="000610DB" w:rsidP="00924AB5">
      <w:pPr>
        <w:pStyle w:val="PlainText"/>
        <w:rPr>
          <w:rFonts w:asciiTheme="minorHAnsi" w:hAnsiTheme="minorHAnsi" w:cs="Courier New"/>
          <w:sz w:val="22"/>
          <w:szCs w:val="22"/>
        </w:rPr>
      </w:pPr>
    </w:p>
    <w:p w14:paraId="3F8F9A32" w14:textId="55DC3E2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That is to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Christ claims to have no need of a ransom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His soul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Never one word dropped from His lips which indicated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smallest consciousness of flaw or failure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defect or imperfection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still less of actual transgression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takes His position outside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circle of sinful men which includes all 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a strange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characteristic in a religious teacher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very unlike the usual tone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devout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stranger still is the fact that the absence of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consciousness of evil has never been felt to be itself evil and a blot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Think of a David's agony of penitence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Think of a Paul's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whom I am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chief!</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Think of the long wail of an Augustine's confessions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Think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stormy self-accusations of a Luther; and then think that He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inspired them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word or deed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betrayed the slightest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lastRenderedPageBreak/>
        <w:t>consciousness that in Himself there was the smallest deflection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perfect line of right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least speck or stain on the perfect gold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His purity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remember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when He challenges the world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of you convinceth Me of sin?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with the exception of half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dozen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whom we can scarcely say whether their want of spiritual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insight or their arrogance of self-importance is the most flagrant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course of nineteen centuries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 ventured to fling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little handfuls of mud at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whole world has answered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 art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fairer than the children of men; grace is poured into Thy lips</w:t>
      </w:r>
      <w:r w:rsidR="00807E9A" w:rsidRPr="00807E9A">
        <w:rPr>
          <w:rFonts w:asciiTheme="minorHAnsi" w:hAnsiTheme="minorHAnsi" w:cs="Courier New"/>
          <w:sz w:val="22"/>
          <w:szCs w:val="22"/>
        </w:rPr>
        <w:t>.</w:t>
      </w:r>
    </w:p>
    <w:p w14:paraId="5FE04E9E" w14:textId="77777777" w:rsidR="000610DB" w:rsidRPr="000610DB" w:rsidRDefault="000610DB" w:rsidP="00924AB5">
      <w:pPr>
        <w:pStyle w:val="PlainText"/>
        <w:rPr>
          <w:rFonts w:asciiTheme="minorHAnsi" w:hAnsiTheme="minorHAnsi" w:cs="Courier New"/>
          <w:sz w:val="22"/>
          <w:szCs w:val="22"/>
        </w:rPr>
      </w:pPr>
    </w:p>
    <w:p w14:paraId="031B4177" w14:textId="7073280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Son needs no ransom for His soul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being translated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the purity and the innocence of 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a manifest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fact in His biography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only explicable when we believe that we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before us the Incarnate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therefore the Perfect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needs no temple for His worship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whole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human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a life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communion and prayer with His Father in 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just because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dwelt in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God's bosom all the year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Him ritual and temple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Sense-bound men needed them; He needed them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said 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one greater than the temple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all which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temple symbolised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it the dwelling-place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place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sacrifice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meeting-place of man with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place of divine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manifestation? The temple of His body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was in deepest reality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it dwelt the whole fulness of the Godhead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at once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sacrifice and place of sacrifice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as He is the true everlasting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Priest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Him men see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meet with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greater than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temple because He is the true temple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is the true temple because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is the 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because He is the 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 He is free from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dependence upon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connection with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outward worship of ceremony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sacrifice and priest and ritual.</w:t>
      </w:r>
    </w:p>
    <w:p w14:paraId="5A3BD8BC" w14:textId="77777777" w:rsidR="000610DB" w:rsidRPr="000610DB" w:rsidRDefault="000610DB" w:rsidP="00924AB5">
      <w:pPr>
        <w:pStyle w:val="PlainText"/>
        <w:rPr>
          <w:rFonts w:asciiTheme="minorHAnsi" w:hAnsiTheme="minorHAnsi" w:cs="Courier New"/>
          <w:sz w:val="22"/>
          <w:szCs w:val="22"/>
        </w:rPr>
      </w:pPr>
    </w:p>
    <w:p w14:paraId="47AB28C7" w14:textId="099C8AE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dear 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me pause for one moment to press upon you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upon myself this question: Do I welcome that Christ with the full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conviction that He is the Son of God? It seems to me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generation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question of questions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far as religion is concerned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 old one which Christ asked of His disciples by the fountains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woods of Caesarea Philippi: Whom say ye that 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Son of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am?</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Can you lift up your face to meet His clear and all-searching eye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say: Thou art the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Son of the living God</w:t>
      </w:r>
      <w:r w:rsidR="00EE634B">
        <w:rPr>
          <w:rFonts w:asciiTheme="minorHAnsi" w:hAnsiTheme="minorHAnsi" w:cs="Courier New"/>
          <w:sz w:val="22"/>
          <w:szCs w:val="22"/>
        </w:rPr>
        <w:t>?</w:t>
      </w:r>
      <w:r w:rsidRPr="000610DB">
        <w:rPr>
          <w:rFonts w:asciiTheme="minorHAnsi" w:hAnsiTheme="minorHAnsi" w:cs="Courier New"/>
          <w:sz w:val="22"/>
          <w:szCs w:val="22"/>
        </w:rPr>
        <w:t xml:space="preserve"> If you can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on the way to understanding Him and His work; if you cannot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life and work are all wrapped in darkness for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death robbed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its truest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your life deprived of its surest anchor.</w:t>
      </w:r>
    </w:p>
    <w:p w14:paraId="3351480E" w14:textId="77777777" w:rsidR="000610DB" w:rsidRPr="000610DB" w:rsidRDefault="000610DB" w:rsidP="00924AB5">
      <w:pPr>
        <w:pStyle w:val="PlainText"/>
        <w:rPr>
          <w:rFonts w:asciiTheme="minorHAnsi" w:hAnsiTheme="minorHAnsi" w:cs="Courier New"/>
          <w:sz w:val="22"/>
          <w:szCs w:val="22"/>
        </w:rPr>
      </w:pPr>
    </w:p>
    <w:p w14:paraId="0C483D21" w14:textId="07019F23" w:rsidR="000610DB" w:rsidRPr="00E17549" w:rsidRDefault="00924AB5" w:rsidP="00924AB5">
      <w:pPr>
        <w:pStyle w:val="PlainText"/>
        <w:rPr>
          <w:rFonts w:asciiTheme="minorHAnsi" w:hAnsiTheme="minorHAnsi" w:cs="Courier New"/>
          <w:b/>
          <w:bCs/>
          <w:sz w:val="22"/>
          <w:szCs w:val="22"/>
        </w:rPr>
      </w:pPr>
      <w:r w:rsidRPr="00E17549">
        <w:rPr>
          <w:rFonts w:asciiTheme="minorHAnsi" w:hAnsiTheme="minorHAnsi" w:cs="Courier New"/>
          <w:b/>
          <w:bCs/>
          <w:sz w:val="22"/>
          <w:szCs w:val="22"/>
        </w:rPr>
        <w:t>II</w:t>
      </w:r>
      <w:r w:rsidR="000D6B18" w:rsidRPr="00E17549">
        <w:rPr>
          <w:rFonts w:asciiTheme="minorHAnsi" w:hAnsiTheme="minorHAnsi" w:cs="Courier New"/>
          <w:b/>
          <w:bCs/>
          <w:sz w:val="22"/>
          <w:szCs w:val="22"/>
        </w:rPr>
        <w:t xml:space="preserve">. </w:t>
      </w:r>
      <w:r w:rsidRPr="00E17549">
        <w:rPr>
          <w:rFonts w:asciiTheme="minorHAnsi" w:hAnsiTheme="minorHAnsi" w:cs="Courier New"/>
          <w:b/>
          <w:bCs/>
          <w:sz w:val="22"/>
          <w:szCs w:val="22"/>
        </w:rPr>
        <w:t>Now</w:t>
      </w:r>
      <w:r w:rsidR="000D6B18" w:rsidRPr="00E17549">
        <w:rPr>
          <w:rFonts w:asciiTheme="minorHAnsi" w:hAnsiTheme="minorHAnsi" w:cs="Courier New"/>
          <w:b/>
          <w:bCs/>
          <w:sz w:val="22"/>
          <w:szCs w:val="22"/>
        </w:rPr>
        <w:t xml:space="preserve">, </w:t>
      </w:r>
      <w:r w:rsidRPr="00E17549">
        <w:rPr>
          <w:rFonts w:asciiTheme="minorHAnsi" w:hAnsiTheme="minorHAnsi" w:cs="Courier New"/>
          <w:b/>
          <w:bCs/>
          <w:sz w:val="22"/>
          <w:szCs w:val="22"/>
        </w:rPr>
        <w:t>there is a second lesson that I would gather from this</w:t>
      </w:r>
      <w:r w:rsidR="000610DB" w:rsidRPr="00E17549">
        <w:rPr>
          <w:rFonts w:asciiTheme="minorHAnsi" w:hAnsiTheme="minorHAnsi" w:cs="Courier New"/>
          <w:b/>
          <w:bCs/>
          <w:sz w:val="22"/>
          <w:szCs w:val="22"/>
        </w:rPr>
        <w:t xml:space="preserve"> </w:t>
      </w:r>
      <w:r w:rsidRPr="00E17549">
        <w:rPr>
          <w:rFonts w:asciiTheme="minorHAnsi" w:hAnsiTheme="minorHAnsi" w:cs="Courier New"/>
          <w:b/>
          <w:bCs/>
          <w:sz w:val="22"/>
          <w:szCs w:val="22"/>
        </w:rPr>
        <w:t>miracle--the voluntary submission of the Son to the bonds from which He</w:t>
      </w:r>
      <w:r w:rsidR="000610DB" w:rsidRPr="00E17549">
        <w:rPr>
          <w:rFonts w:asciiTheme="minorHAnsi" w:hAnsiTheme="minorHAnsi" w:cs="Courier New"/>
          <w:b/>
          <w:bCs/>
          <w:sz w:val="22"/>
          <w:szCs w:val="22"/>
        </w:rPr>
        <w:t xml:space="preserve"> </w:t>
      </w:r>
      <w:r w:rsidRPr="00E17549">
        <w:rPr>
          <w:rFonts w:asciiTheme="minorHAnsi" w:hAnsiTheme="minorHAnsi" w:cs="Courier New"/>
          <w:b/>
          <w:bCs/>
          <w:sz w:val="22"/>
          <w:szCs w:val="22"/>
        </w:rPr>
        <w:t>is free.</w:t>
      </w:r>
    </w:p>
    <w:p w14:paraId="24087A56" w14:textId="77777777" w:rsidR="000610DB" w:rsidRPr="000610DB" w:rsidRDefault="000610DB" w:rsidP="00924AB5">
      <w:pPr>
        <w:pStyle w:val="PlainText"/>
        <w:rPr>
          <w:rFonts w:asciiTheme="minorHAnsi" w:hAnsiTheme="minorHAnsi" w:cs="Courier New"/>
          <w:sz w:val="22"/>
          <w:szCs w:val="22"/>
        </w:rPr>
      </w:pPr>
    </w:p>
    <w:p w14:paraId="4A5DD582" w14:textId="2CA0DD4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He bids His disciple pay the tribute for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a specific reason: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Lest we should offend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course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simply a piece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practical wisdom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prevent any narrow or purblind souls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stumbling at His teaching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reason of His neglect of this trivial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question of how far religious teachers or any others are 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liberty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they are not actuated by personal motives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render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compliance with ceremonies which are of no value to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a wide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 have no need to dwell upon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turning from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specific aspect of the incident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think we may look upon it as being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 illustration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regard to a very small matter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what is really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essence of our Lord's relation to the whole world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ourselves--His voluntary taking upon Himself of bonds from which He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free.</w:t>
      </w:r>
    </w:p>
    <w:p w14:paraId="5FE93241" w14:textId="77777777" w:rsidR="000610DB" w:rsidRPr="000610DB" w:rsidRDefault="000610DB" w:rsidP="00924AB5">
      <w:pPr>
        <w:pStyle w:val="PlainText"/>
        <w:rPr>
          <w:rFonts w:asciiTheme="minorHAnsi" w:hAnsiTheme="minorHAnsi" w:cs="Courier New"/>
          <w:sz w:val="22"/>
          <w:szCs w:val="22"/>
        </w:rPr>
      </w:pPr>
    </w:p>
    <w:p w14:paraId="0CD4B0C0" w14:textId="5F0EF20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Is it not a symbol of the very heart of the meaning of His Incarnation?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as much as the children are partakers of flesh and blood He also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Himself likewise takes part of the same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found in fashion as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chooses to enter within the limits and the obligations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humanity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Round the radiant glories of the divinity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gathers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folds of the veil of human flesh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immerses the pillar of fire in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cloud of smoke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comes amongst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taking on His own wrists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fetters that bind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suffering Himself to be cribbed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cabined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confined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within the narrow limits of our manhood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order that by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voluntary acceptance of it we may be redeemed from our corruption.</w:t>
      </w:r>
    </w:p>
    <w:p w14:paraId="38DF9870" w14:textId="77777777" w:rsidR="000610DB" w:rsidRPr="000610DB" w:rsidRDefault="000610DB" w:rsidP="00924AB5">
      <w:pPr>
        <w:pStyle w:val="PlainText"/>
        <w:rPr>
          <w:rFonts w:asciiTheme="minorHAnsi" w:hAnsiTheme="minorHAnsi" w:cs="Courier New"/>
          <w:sz w:val="22"/>
          <w:szCs w:val="22"/>
        </w:rPr>
      </w:pPr>
    </w:p>
    <w:p w14:paraId="568D6507" w14:textId="2CEA096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Is it not a parable of His life and lowly obedience? He proclaimed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same principle as the guide for all His conduct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sinless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presented Himself to John for the baptism of repentance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overcame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baptiser's scruples with the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Thus it becometh us to fulfil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righteousness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comes under the 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Bound to no such service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binds Himself to all human duties that He may hallow the bonds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has worn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may set us the pattern of perfect obedience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may know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servant's heart.</w:t>
      </w:r>
    </w:p>
    <w:p w14:paraId="3EED4065" w14:textId="77777777" w:rsidR="000610DB" w:rsidRPr="000610DB" w:rsidRDefault="000610DB" w:rsidP="00924AB5">
      <w:pPr>
        <w:pStyle w:val="PlainText"/>
        <w:rPr>
          <w:rFonts w:asciiTheme="minorHAnsi" w:hAnsiTheme="minorHAnsi" w:cs="Courier New"/>
          <w:sz w:val="22"/>
          <w:szCs w:val="22"/>
        </w:rPr>
      </w:pPr>
    </w:p>
    <w:p w14:paraId="0969AEFD" w14:textId="751BD29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Prince is free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King's Son though He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goes among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Father's poor subjects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lives their squalid lives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makes experience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poverty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hardens His hands by labouring like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Sympathy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learned in huts where poor men lie</w:t>
      </w:r>
      <w:r w:rsidR="00807E9A" w:rsidRPr="00807E9A">
        <w:rPr>
          <w:rFonts w:asciiTheme="minorHAnsi" w:hAnsiTheme="minorHAnsi" w:cs="Courier New"/>
          <w:sz w:val="22"/>
          <w:szCs w:val="22"/>
        </w:rPr>
        <w:t>.</w:t>
      </w:r>
    </w:p>
    <w:p w14:paraId="5022FE06" w14:textId="77777777" w:rsidR="000610DB" w:rsidRPr="000610DB" w:rsidRDefault="000610DB" w:rsidP="00924AB5">
      <w:pPr>
        <w:pStyle w:val="PlainText"/>
        <w:rPr>
          <w:rFonts w:asciiTheme="minorHAnsi" w:hAnsiTheme="minorHAnsi" w:cs="Courier New"/>
          <w:sz w:val="22"/>
          <w:szCs w:val="22"/>
        </w:rPr>
      </w:pPr>
    </w:p>
    <w:p w14:paraId="366AD389" w14:textId="5CC77AC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Is it not the rehearsal in parable of His death? He was free from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bonds of mortality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took upon Him our human flesh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free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the necessity of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after He had taken our flesh upon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being free from the necessity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submitted to the actuality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laid down His life of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of His loving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save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help each of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dear friends! we never can understand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meaning and the beauty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either of the life or of the death of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unless we look at each from this point of view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it is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willing acceptance of the bonds that bind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own loving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brought Him here; His own loving will kept Him here; His own loving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impelled Him along the path of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at every step of it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trod as with naked feet upon burning iron; His own loving Will brought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 to the Cross; His own loving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 the Roman soldiers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nails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fastened Him to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look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Him with thankfulness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recognise in that death His thorough identification with all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bonds and miseries of our condition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took part of the same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through death He might deliver them that by fear of death were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lifetime subject to bondage</w:t>
      </w:r>
      <w:r w:rsidR="00807E9A" w:rsidRPr="00807E9A">
        <w:rPr>
          <w:rFonts w:asciiTheme="minorHAnsi" w:hAnsiTheme="minorHAnsi" w:cs="Courier New"/>
          <w:sz w:val="22"/>
          <w:szCs w:val="22"/>
        </w:rPr>
        <w:t>.</w:t>
      </w:r>
    </w:p>
    <w:p w14:paraId="5637F6A1" w14:textId="77777777" w:rsidR="000610DB" w:rsidRPr="000610DB" w:rsidRDefault="000610DB" w:rsidP="00924AB5">
      <w:pPr>
        <w:pStyle w:val="PlainText"/>
        <w:rPr>
          <w:rFonts w:asciiTheme="minorHAnsi" w:hAnsiTheme="minorHAnsi" w:cs="Courier New"/>
          <w:sz w:val="22"/>
          <w:szCs w:val="22"/>
        </w:rPr>
      </w:pPr>
    </w:p>
    <w:p w14:paraId="3B420E61" w14:textId="2DD32541" w:rsidR="000610DB" w:rsidRPr="00E17549" w:rsidRDefault="00924AB5" w:rsidP="00924AB5">
      <w:pPr>
        <w:pStyle w:val="PlainText"/>
        <w:rPr>
          <w:rFonts w:asciiTheme="minorHAnsi" w:hAnsiTheme="minorHAnsi" w:cs="Courier New"/>
          <w:b/>
          <w:bCs/>
          <w:sz w:val="22"/>
          <w:szCs w:val="22"/>
        </w:rPr>
      </w:pPr>
      <w:r w:rsidRPr="00E17549">
        <w:rPr>
          <w:rFonts w:asciiTheme="minorHAnsi" w:hAnsiTheme="minorHAnsi" w:cs="Courier New"/>
          <w:b/>
          <w:bCs/>
          <w:sz w:val="22"/>
          <w:szCs w:val="22"/>
        </w:rPr>
        <w:t>III</w:t>
      </w:r>
      <w:r w:rsidR="000D6B18" w:rsidRPr="00E17549">
        <w:rPr>
          <w:rFonts w:asciiTheme="minorHAnsi" w:hAnsiTheme="minorHAnsi" w:cs="Courier New"/>
          <w:b/>
          <w:bCs/>
          <w:sz w:val="22"/>
          <w:szCs w:val="22"/>
        </w:rPr>
        <w:t xml:space="preserve">. </w:t>
      </w:r>
      <w:r w:rsidRPr="00E17549">
        <w:rPr>
          <w:rFonts w:asciiTheme="minorHAnsi" w:hAnsiTheme="minorHAnsi" w:cs="Courier New"/>
          <w:b/>
          <w:bCs/>
          <w:sz w:val="22"/>
          <w:szCs w:val="22"/>
        </w:rPr>
        <w:t>Then there is another lesson which I think we may fairly gather</w:t>
      </w:r>
      <w:r w:rsidR="000610DB" w:rsidRPr="00E17549">
        <w:rPr>
          <w:rFonts w:asciiTheme="minorHAnsi" w:hAnsiTheme="minorHAnsi" w:cs="Courier New"/>
          <w:b/>
          <w:bCs/>
          <w:sz w:val="22"/>
          <w:szCs w:val="22"/>
        </w:rPr>
        <w:t xml:space="preserve"> </w:t>
      </w:r>
      <w:r w:rsidRPr="00E17549">
        <w:rPr>
          <w:rFonts w:asciiTheme="minorHAnsi" w:hAnsiTheme="minorHAnsi" w:cs="Courier New"/>
          <w:b/>
          <w:bCs/>
          <w:sz w:val="22"/>
          <w:szCs w:val="22"/>
        </w:rPr>
        <w:t>from this miracle</w:t>
      </w:r>
      <w:r w:rsidR="000D6B18" w:rsidRPr="00E17549">
        <w:rPr>
          <w:rFonts w:asciiTheme="minorHAnsi" w:hAnsiTheme="minorHAnsi" w:cs="Courier New"/>
          <w:b/>
          <w:bCs/>
          <w:sz w:val="22"/>
          <w:szCs w:val="22"/>
        </w:rPr>
        <w:t xml:space="preserve">, </w:t>
      </w:r>
      <w:r w:rsidRPr="00E17549">
        <w:rPr>
          <w:rFonts w:asciiTheme="minorHAnsi" w:hAnsiTheme="minorHAnsi" w:cs="Courier New"/>
          <w:b/>
          <w:bCs/>
          <w:sz w:val="22"/>
          <w:szCs w:val="22"/>
        </w:rPr>
        <w:t>viz</w:t>
      </w:r>
      <w:r w:rsidR="000D6B18" w:rsidRPr="00E17549">
        <w:rPr>
          <w:rFonts w:asciiTheme="minorHAnsi" w:hAnsiTheme="minorHAnsi" w:cs="Courier New"/>
          <w:b/>
          <w:bCs/>
          <w:sz w:val="22"/>
          <w:szCs w:val="22"/>
        </w:rPr>
        <w:t xml:space="preserve">. </w:t>
      </w:r>
      <w:r w:rsidRPr="00E17549">
        <w:rPr>
          <w:rFonts w:asciiTheme="minorHAnsi" w:hAnsiTheme="minorHAnsi" w:cs="Courier New"/>
          <w:b/>
          <w:bCs/>
          <w:sz w:val="22"/>
          <w:szCs w:val="22"/>
        </w:rPr>
        <w:t>that we have here the supernatural glory which</w:t>
      </w:r>
      <w:r w:rsidR="000610DB" w:rsidRPr="00E17549">
        <w:rPr>
          <w:rFonts w:asciiTheme="minorHAnsi" w:hAnsiTheme="minorHAnsi" w:cs="Courier New"/>
          <w:b/>
          <w:bCs/>
          <w:sz w:val="22"/>
          <w:szCs w:val="22"/>
        </w:rPr>
        <w:t xml:space="preserve"> </w:t>
      </w:r>
      <w:r w:rsidRPr="00E17549">
        <w:rPr>
          <w:rFonts w:asciiTheme="minorHAnsi" w:hAnsiTheme="minorHAnsi" w:cs="Courier New"/>
          <w:b/>
          <w:bCs/>
          <w:sz w:val="22"/>
          <w:szCs w:val="22"/>
        </w:rPr>
        <w:t>ever accompanies the humiliation of the Son.</w:t>
      </w:r>
    </w:p>
    <w:p w14:paraId="35E0C7EC" w14:textId="77777777" w:rsidR="000610DB" w:rsidRPr="000610DB" w:rsidRDefault="000610DB" w:rsidP="00924AB5">
      <w:pPr>
        <w:pStyle w:val="PlainText"/>
        <w:rPr>
          <w:rFonts w:asciiTheme="minorHAnsi" w:hAnsiTheme="minorHAnsi" w:cs="Courier New"/>
          <w:sz w:val="22"/>
          <w:szCs w:val="22"/>
        </w:rPr>
      </w:pPr>
    </w:p>
    <w:p w14:paraId="702E7062" w14:textId="5FAD231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miracle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first sight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appears to be for a very trivial 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made merry with it by reason of that very triviality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miracle is vindicated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peculiar as it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a deep divine congruity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decorum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will submit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Son though He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this complete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identification of Himself with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will so submit 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submitting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assert His divine dignity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has been well said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midst of the act of submission majesty flashes forth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multiform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miracle--containing many miracles in one--a miracle of omniscience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miracle of influence over the lower creatures is wrought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first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fish that rises carries in its mouth the exact sum needed.</w:t>
      </w:r>
    </w:p>
    <w:p w14:paraId="7E9599EA" w14:textId="77777777" w:rsidR="000610DB" w:rsidRPr="000610DB" w:rsidRDefault="000610DB" w:rsidP="00924AB5">
      <w:pPr>
        <w:pStyle w:val="PlainText"/>
        <w:rPr>
          <w:rFonts w:asciiTheme="minorHAnsi" w:hAnsiTheme="minorHAnsi" w:cs="Courier New"/>
          <w:sz w:val="22"/>
          <w:szCs w:val="22"/>
        </w:rPr>
      </w:pPr>
    </w:p>
    <w:p w14:paraId="409A54F1" w14:textId="5422753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another illustration of that remarkable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blending of humiliation and glory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a characteristic of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Lord's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two strands are always twined together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twisted line of gold and black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each moment of special abasement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 is some special coruscation of the brightness of His glory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Whensoever He stoops there is something accompanying the stooping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tell how great and how merciful He is who bows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Out of the deepest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darkness there flashes some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at His cradle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seems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identifying of Him with humanity in its most helpless and lowest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condition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shall be angels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stars in their courses shall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bow and move to guide wise men from afar with offerings to His feet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at His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He sounds the very bass string and touches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lowest point of humiliation and defeat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clearer vision sees in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humiliation the highest glory.</w:t>
      </w:r>
    </w:p>
    <w:p w14:paraId="4E99EEBB" w14:textId="77777777" w:rsidR="000610DB" w:rsidRPr="000610DB" w:rsidRDefault="000610DB" w:rsidP="00924AB5">
      <w:pPr>
        <w:pStyle w:val="PlainText"/>
        <w:rPr>
          <w:rFonts w:asciiTheme="minorHAnsi" w:hAnsiTheme="minorHAnsi" w:cs="Courier New"/>
          <w:sz w:val="22"/>
          <w:szCs w:val="22"/>
        </w:rPr>
      </w:pPr>
    </w:p>
    <w:p w14:paraId="7BB96668" w14:textId="450D4D9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thus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will not only identify Himself with sinful men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need a ransom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with sense-bound men who need a sacrifice and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will so identify Himself with them as that He shall send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power into the recesses of the lake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His knowledge sees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clearly as our eyes see the men that stand beside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obedient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 unconscious impulse from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dumb creature that had swallowed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sunk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shining stater that had dropped out of the girdle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some fisherman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shall rise first to the hook; in token that not only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His Father's house does He rule as a Son </w:t>
      </w:r>
      <w:r w:rsidRPr="000610DB">
        <w:rPr>
          <w:rFonts w:asciiTheme="minorHAnsi" w:hAnsiTheme="minorHAnsi" w:cs="Courier New"/>
          <w:sz w:val="22"/>
          <w:szCs w:val="22"/>
        </w:rPr>
        <w:lastRenderedPageBreak/>
        <w:t>over His own house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doeth as He hath pleased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all deep places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in Him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ancient hope is fulfilled of a Son of Man who hath dominion over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fish of the sea</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whatsoever passeth through the paths of the sea</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miracle was for a trivial end in appearance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was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demonstration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to one man only at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yet through him to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this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His lowliness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 Everlasting Son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Father.</w:t>
      </w:r>
    </w:p>
    <w:p w14:paraId="41403F8E" w14:textId="77777777" w:rsidR="000610DB" w:rsidRPr="000610DB" w:rsidRDefault="000610DB" w:rsidP="00924AB5">
      <w:pPr>
        <w:pStyle w:val="PlainText"/>
        <w:rPr>
          <w:rFonts w:asciiTheme="minorHAnsi" w:hAnsiTheme="minorHAnsi" w:cs="Courier New"/>
          <w:sz w:val="22"/>
          <w:szCs w:val="22"/>
        </w:rPr>
      </w:pPr>
    </w:p>
    <w:p w14:paraId="129AA137" w14:textId="45F8DDFD" w:rsidR="000610DB" w:rsidRPr="00E17549" w:rsidRDefault="00924AB5" w:rsidP="00924AB5">
      <w:pPr>
        <w:pStyle w:val="PlainText"/>
        <w:rPr>
          <w:rFonts w:asciiTheme="minorHAnsi" w:hAnsiTheme="minorHAnsi" w:cs="Courier New"/>
          <w:b/>
          <w:bCs/>
          <w:sz w:val="22"/>
          <w:szCs w:val="22"/>
        </w:rPr>
      </w:pPr>
      <w:r w:rsidRPr="00E17549">
        <w:rPr>
          <w:rFonts w:asciiTheme="minorHAnsi" w:hAnsiTheme="minorHAnsi" w:cs="Courier New"/>
          <w:b/>
          <w:bCs/>
          <w:sz w:val="22"/>
          <w:szCs w:val="22"/>
        </w:rPr>
        <w:t>IV</w:t>
      </w:r>
      <w:r w:rsidR="000D6B18" w:rsidRPr="00E17549">
        <w:rPr>
          <w:rFonts w:asciiTheme="minorHAnsi" w:hAnsiTheme="minorHAnsi" w:cs="Courier New"/>
          <w:b/>
          <w:bCs/>
          <w:sz w:val="22"/>
          <w:szCs w:val="22"/>
        </w:rPr>
        <w:t xml:space="preserve">. </w:t>
      </w:r>
      <w:r w:rsidRPr="00E17549">
        <w:rPr>
          <w:rFonts w:asciiTheme="minorHAnsi" w:hAnsiTheme="minorHAnsi" w:cs="Courier New"/>
          <w:b/>
          <w:bCs/>
          <w:sz w:val="22"/>
          <w:szCs w:val="22"/>
        </w:rPr>
        <w:t>And so</w:t>
      </w:r>
      <w:r w:rsidR="000D6B18" w:rsidRPr="00E17549">
        <w:rPr>
          <w:rFonts w:asciiTheme="minorHAnsi" w:hAnsiTheme="minorHAnsi" w:cs="Courier New"/>
          <w:b/>
          <w:bCs/>
          <w:sz w:val="22"/>
          <w:szCs w:val="22"/>
        </w:rPr>
        <w:t xml:space="preserve">, </w:t>
      </w:r>
      <w:r w:rsidRPr="00E17549">
        <w:rPr>
          <w:rFonts w:asciiTheme="minorHAnsi" w:hAnsiTheme="minorHAnsi" w:cs="Courier New"/>
          <w:b/>
          <w:bCs/>
          <w:sz w:val="22"/>
          <w:szCs w:val="22"/>
        </w:rPr>
        <w:t>lastly</w:t>
      </w:r>
      <w:r w:rsidR="000D6B18" w:rsidRPr="00E17549">
        <w:rPr>
          <w:rFonts w:asciiTheme="minorHAnsi" w:hAnsiTheme="minorHAnsi" w:cs="Courier New"/>
          <w:b/>
          <w:bCs/>
          <w:sz w:val="22"/>
          <w:szCs w:val="22"/>
        </w:rPr>
        <w:t xml:space="preserve">, </w:t>
      </w:r>
      <w:r w:rsidRPr="00E17549">
        <w:rPr>
          <w:rFonts w:asciiTheme="minorHAnsi" w:hAnsiTheme="minorHAnsi" w:cs="Courier New"/>
          <w:b/>
          <w:bCs/>
          <w:sz w:val="22"/>
          <w:szCs w:val="22"/>
        </w:rPr>
        <w:t>we have here also the lesson of the sufficiency for</w:t>
      </w:r>
      <w:r w:rsidR="000610DB" w:rsidRPr="00E17549">
        <w:rPr>
          <w:rFonts w:asciiTheme="minorHAnsi" w:hAnsiTheme="minorHAnsi" w:cs="Courier New"/>
          <w:b/>
          <w:bCs/>
          <w:sz w:val="22"/>
          <w:szCs w:val="22"/>
        </w:rPr>
        <w:t xml:space="preserve"> </w:t>
      </w:r>
      <w:r w:rsidRPr="00E17549">
        <w:rPr>
          <w:rFonts w:asciiTheme="minorHAnsi" w:hAnsiTheme="minorHAnsi" w:cs="Courier New"/>
          <w:b/>
          <w:bCs/>
          <w:sz w:val="22"/>
          <w:szCs w:val="22"/>
        </w:rPr>
        <w:t>us all of what He provides.</w:t>
      </w:r>
    </w:p>
    <w:p w14:paraId="77293BED" w14:textId="77777777" w:rsidR="000610DB" w:rsidRPr="000610DB" w:rsidRDefault="000610DB" w:rsidP="00924AB5">
      <w:pPr>
        <w:pStyle w:val="PlainText"/>
        <w:rPr>
          <w:rFonts w:asciiTheme="minorHAnsi" w:hAnsiTheme="minorHAnsi" w:cs="Courier New"/>
          <w:sz w:val="22"/>
          <w:szCs w:val="22"/>
        </w:rPr>
      </w:pPr>
    </w:p>
    <w:p w14:paraId="51277127" w14:textId="285E538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That take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give unto them for Me and for thee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does not say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and Peter do not stand on the game level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has chosen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submit Himself to the obligations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Peter was necessarily under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which is found by miracle in the fish's mouth is precisely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amount required for both the one and the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rendered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original has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Instead of thee and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putting emphasis upon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characteristic of the tribute as being ransom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payment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a man's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soul.</w:t>
      </w:r>
    </w:p>
    <w:p w14:paraId="67CBF65E" w14:textId="77777777" w:rsidR="000610DB" w:rsidRPr="000610DB" w:rsidRDefault="000610DB" w:rsidP="00924AB5">
      <w:pPr>
        <w:pStyle w:val="PlainText"/>
        <w:rPr>
          <w:rFonts w:asciiTheme="minorHAnsi" w:hAnsiTheme="minorHAnsi" w:cs="Courier New"/>
          <w:sz w:val="22"/>
          <w:szCs w:val="22"/>
        </w:rPr>
      </w:pPr>
    </w:p>
    <w:p w14:paraId="712CCB84" w14:textId="475B0AD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although this thought is not part of the original purpose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miracle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different from those which I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already been dwelling 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are part of that purpose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think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may fairly see here this great truth,--that that which Christ brings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 by supernatural 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far greater than the miracle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enough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all the claims and obligations that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conscience have upon any of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perfect obedience and stainless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life discharged for Himself all the obligations to law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righteousness under which He came as a Man; His perfect life and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mighty death are for us the full discharge of all that can be brought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against us.</w:t>
      </w:r>
    </w:p>
    <w:p w14:paraId="35E2A25A" w14:textId="77777777" w:rsidR="000610DB" w:rsidRPr="000610DB" w:rsidRDefault="000610DB" w:rsidP="00924AB5">
      <w:pPr>
        <w:pStyle w:val="PlainText"/>
        <w:rPr>
          <w:rFonts w:asciiTheme="minorHAnsi" w:hAnsiTheme="minorHAnsi" w:cs="Courier New"/>
          <w:sz w:val="22"/>
          <w:szCs w:val="22"/>
        </w:rPr>
      </w:pPr>
    </w:p>
    <w:p w14:paraId="5E888BCD" w14:textId="0BB5C738"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There are many and solemn claims and claimants upon each of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Law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duty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awful ought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which should rule our lives and which we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broken thousands of times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come to each of us in many an hour of clear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take us by the throat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Pay us what thou owest!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there is a Judgment Day before all of us; which is no mere bugbear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frighten children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will be a fact of experience in our case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Friend! how are you going to meet your obligations? You owe God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your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your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strength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service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an awful score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unpaid debts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accumulated interest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stands against each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our names! Think of some bankrupt sitting in his counting-house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balance-sheet before him that shows his hopeless insolvency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broods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broods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does not know what in the world he is going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door opens--a messenger enters and gives him an envelope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tears it open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 flutters out a cheque that more than pays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illustration is a very low one; it does not cover the whole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ground of Christ's work for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puts a possibly commercial aspect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we have to take care of lest it become the exclusive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one; but it is true for all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are the bankrupt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have you</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pay? Oh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behold that precious treasure of gold tried in the fire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Christ's righteousness and Christ's death; and by faith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take and give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all the debt will be discharged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you</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be set free and made a son by that Son who has taken upon Himself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our bonds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has broken them; who has taken upon Himself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debts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has cancelled them every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4920A00D" w14:textId="77777777" w:rsidR="00E20C9F" w:rsidRPr="00E20C9F" w:rsidRDefault="00E20C9F" w:rsidP="00924AB5">
      <w:pPr>
        <w:pStyle w:val="PlainText"/>
        <w:rPr>
          <w:rFonts w:asciiTheme="minorHAnsi" w:hAnsiTheme="minorHAnsi" w:cs="Courier New"/>
          <w:b/>
          <w:sz w:val="22"/>
          <w:szCs w:val="22"/>
        </w:rPr>
      </w:pPr>
    </w:p>
    <w:p w14:paraId="37681343" w14:textId="77777777" w:rsidR="00E20C9F" w:rsidRPr="00E20C9F" w:rsidRDefault="00E20C9F" w:rsidP="00924AB5">
      <w:pPr>
        <w:pStyle w:val="PlainText"/>
        <w:rPr>
          <w:rFonts w:asciiTheme="minorHAnsi" w:hAnsiTheme="minorHAnsi" w:cs="Courier New"/>
          <w:b/>
          <w:sz w:val="22"/>
          <w:szCs w:val="22"/>
        </w:rPr>
      </w:pPr>
    </w:p>
    <w:p w14:paraId="2EB7B860" w14:textId="77777777" w:rsidR="00E20C9F" w:rsidRPr="00E20C9F" w:rsidRDefault="00E20C9F" w:rsidP="00924AB5">
      <w:pPr>
        <w:pStyle w:val="PlainText"/>
        <w:rPr>
          <w:rFonts w:asciiTheme="minorHAnsi" w:hAnsiTheme="minorHAnsi" w:cs="Courier New"/>
          <w:b/>
          <w:sz w:val="22"/>
          <w:szCs w:val="22"/>
        </w:rPr>
      </w:pPr>
    </w:p>
    <w:p w14:paraId="5928F5D8"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0F70"/>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7509F"/>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1663</TotalTime>
  <Pages>5</Pages>
  <Words>2918</Words>
  <Characters>16634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2021-12-03T09:12:00Z</dcterms:modified>
</cp:coreProperties>
</file>