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75D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A99BFAD" w14:textId="5B0B1383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0B2867">
        <w:rPr>
          <w:b/>
          <w:sz w:val="32"/>
          <w:u w:val="single"/>
        </w:rPr>
        <w:t>98</w:t>
      </w:r>
      <w:r w:rsidR="000D6B18" w:rsidRPr="000D6B18">
        <w:rPr>
          <w:sz w:val="32"/>
          <w:u w:val="single"/>
        </w:rPr>
        <w:t xml:space="preserve">. </w:t>
      </w:r>
      <w:r w:rsidR="00E17549">
        <w:rPr>
          <w:b/>
          <w:sz w:val="32"/>
          <w:u w:val="single"/>
        </w:rPr>
        <w:t>SELF-MUTILATION FOR SELF-PRESERVATION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75B3DD7" w14:textId="3D72A17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17549" w:rsidRPr="00E17549">
        <w:rPr>
          <w:rFonts w:cstheme="minorHAnsi"/>
          <w:i/>
          <w:sz w:val="24"/>
          <w:szCs w:val="24"/>
          <w:lang w:val="en-US"/>
        </w:rPr>
        <w:t>If thy hand or thy foot causeth thee to stumble, cut it off, and cast it from thee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26053D3" w14:textId="494C5BD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E17549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8:</w:t>
      </w:r>
      <w:r w:rsidR="00E17549">
        <w:rPr>
          <w:rFonts w:cstheme="minorHAnsi"/>
          <w:i/>
          <w:sz w:val="24"/>
          <w:szCs w:val="24"/>
          <w:lang w:val="en-US"/>
        </w:rPr>
        <w:t>8 (R.V.)</w:t>
      </w:r>
    </w:p>
    <w:p w14:paraId="516DED90" w14:textId="013EBF1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8A73E1" w14:textId="2055AAB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person or thing can do our characters as much harm as we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none can do them any harm but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men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 stumbling-blocks in our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we who make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stumbling-blocks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obstacle in the path would do us no hurt if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not for the erring foot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attractive prize if it were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hand that itched to lay hold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glittering bauble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it were not for the eye that kindled at the sight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been speaking of the men that put stumbling-blocks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of His little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draws the net closer and bids us look at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solemn woe of divine judgment is denounced on those who cause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followers to stumble; let us leave God to execute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have no share in their guilt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let us ourselves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executioners of the judgment upon the things in ourselves which alone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the stumbling-blocks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others put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fatal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power.</w:t>
      </w:r>
    </w:p>
    <w:p w14:paraId="079ACE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8C4B2A" w14:textId="69A4C30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extraordinary energy in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Solemnly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repeated twice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verbatim; solemnly they are repeated verbatim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times in Mark's edition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urgent stringency of the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terrible plainness of the alternative put forth by the lips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say nothing harsh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fact that the very same injunction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appears in a wholly different connection in the Sermon on the 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 us how profoundly important our Lord felt the principle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was here laying down.</w:t>
      </w:r>
    </w:p>
    <w:p w14:paraId="1E66B9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2C6E97" w14:textId="16D406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mark these three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case supposed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thy hand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foot cause thee to stumble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 sharp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prompt remedy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enjoined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Cut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them off and cast them from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 solemn motive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which it is enforced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better for thee to enter into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maimed than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a whole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cast into hell-fire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C6E9E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9B52A7" w14:textId="2AC6AB90" w:rsidR="000610DB" w:rsidRPr="00E1754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17549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E1754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17549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E1754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17549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E1754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17549">
        <w:rPr>
          <w:rFonts w:asciiTheme="minorHAnsi" w:hAnsiTheme="minorHAnsi" w:cs="Courier New"/>
          <w:b/>
          <w:bCs/>
          <w:sz w:val="22"/>
          <w:szCs w:val="22"/>
        </w:rPr>
        <w:t>as to the case supposed.</w:t>
      </w:r>
    </w:p>
    <w:p w14:paraId="53FB42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BE8233" w14:textId="43DFD34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Hand and foot and eye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regarded as organs of the inward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symbols of its tastes and capacities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perhaps see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the familiar distinction between the practical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theoretical:--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hand and foot being instruments of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organ of perception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takes an extreme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members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body are to be amputated and plucked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out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should they cause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much more are associations to be abandoned and occupations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relinquished and pleasures to be forsaken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these draw us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to be noticed that the whole stringency of the commandment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rests upon that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they cause thee to stumble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amputate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powers are 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operation of them is perfectly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innocent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man may be ruined by innocent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that process is begun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My exhortation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force.</w:t>
      </w:r>
    </w:p>
    <w:p w14:paraId="66131D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959FFB" w14:textId="127289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solemn thought of a possible injurious issue of innocent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occupations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rests upon the principles that our nature has an ideal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as that some parts of it are to be suppressed and some are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there are degrees of importance in men's pursuits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where the lower interfere and clog the operations of the 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they are harmful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only wisdom is to excise and cut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off.</w:t>
      </w:r>
    </w:p>
    <w:p w14:paraId="6EBEE0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2719EA" w14:textId="20E1AC9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We see illustrations in abundance every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many people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being ruined in regard to the highest purposes of their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simply by an over-indulgence in lower occupations which in themselves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perfectly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a young woman that spends so much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 day in reading novels that she has no time to look after the house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help her mother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a young man so given to athletics that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studies are neglected--and so you may go all round the circle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instances of the way in which innocent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excessive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unwise exercise of natural faculties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destroying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much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that the case in regard to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highest object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pursuit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regard to those capacities and powers by which we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to be ministered to by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there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my nature or in the order of my life something which is drawing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itself the energy that ought to go in that other direction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howsoever innocent it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 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harming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wen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sucking all the vital force into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turning it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is only one cure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knife.</w:t>
      </w:r>
    </w:p>
    <w:p w14:paraId="27462E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1A2843" w14:textId="23C6F0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there is another point to be observed in this case supposed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that the whole matter is left to the determination of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one else has the right to decide for you what it is safe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wise for you to do in regard to things which are not in themselves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they are wrong in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 the consideration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consequences is out of place altogether; but if they be not wrong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is you that must settle whether they are legitimate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you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let your Christian liberty be interfered with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people's dictation in regard to 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often you hear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could not do it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meaning thereby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he ought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it!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that inference is altogether illegitimate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limitations of our Christian liberty in regard to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indifferent and innocent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Paul lays down the most important of these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sentences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things are lawful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all things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expedient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things are lawful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all things edify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you must think of your brethren as well as of yourself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are lawful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will I not be brought under the power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keep master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rather abstain altogether than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slave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these three limitations being observed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all such matters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nobody else can prescribe for you 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Master he standeth or falleth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814AE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8767D5" w14:textId="5EE931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you be led away into things that damage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some other man does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supposes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injury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Happy is he that condemneth not himself in that thing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alloweth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some Christian people who are simply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unscrupulous and think themselves very strong; and whose consciences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not more enlightened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less sensitive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those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narrow-minded brethren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whom they look askance.</w:t>
      </w:r>
    </w:p>
    <w:p w14:paraId="63AE0F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A739E2" w14:textId="481EB3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ought to take the world--to inhale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patients do chloroform; only you must be your own doctor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keep your own fingers on your pulse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watch the first sign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failure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safety lamps begin to burn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blue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may be quite sure there is choke-damp about; and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men and women begin to find prayer wearisome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religious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 dull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remembrance of God an effort or a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anybody else may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time for them to pull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offend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never mind though your brother's hand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offending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the necessary thing for your health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cut it off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cast it from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1AF9A4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647555" w14:textId="40F53A1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must be caution and common-sense in the application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such a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mean that we are to abandon all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are susceptible of abuse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everything is so; and if we are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regulate our conduct by such a 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the amputation of a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will be 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as well cut off our heads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out of the world altogether; for everything is capable of being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abused.</w:t>
      </w:r>
    </w:p>
    <w:p w14:paraId="56663D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F61CBD" w14:textId="7295BD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does the injunction mean that unconditionally we are to abandon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occupations in which there is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can never be a duty to shirk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duty because it is dangerous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sometimes it is as much a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duty to go into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stand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positions that are full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 and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it 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 fireman's business to go 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burning house at the risk of suffocation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were saints in Caesar's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household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flowers that grew on a dunghill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were not bidden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abandon their place because it was full of possible danger to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Christ sets His sentinels in places where the bullets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fly very thick; and if we are posted in such a place--and we all are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some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time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or other in our lives--the only course for us is to stand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ground until the relieving guard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trust that He said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that was always to be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sent out His servants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dangerous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assurance that if they drank any deadly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it should not hurt them.</w:t>
      </w:r>
    </w:p>
    <w:p w14:paraId="018A29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B956DB" w14:textId="4E90B6CB" w:rsidR="000610DB" w:rsidRPr="00D6506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6506F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So much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for the first of the points here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Now a word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in the</w:t>
      </w:r>
      <w:r w:rsidR="000610DB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second place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as to the sharp remedy enjoined.</w:t>
      </w:r>
    </w:p>
    <w:p w14:paraId="16E423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45BB04" w14:textId="34B2C40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Cut it off and cast it from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Entire excision is the only safety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myself am to be the operator in that surgery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to lay my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block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the other hand to grasp the axe and strike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to suppress capacities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abandon pursuits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break with associates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find that they are damaging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life and hindering our likeness to Jesus Christ.</w:t>
      </w:r>
    </w:p>
    <w:p w14:paraId="181281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246FC7" w14:textId="5CEC85C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plain common-sense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regard to physical intoxication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deal easier to abstain altogether than to take a very little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stop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fumes of alcohol will sometimes drive a reclaimed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drunkard into a bout of dissipation that will last for weeks;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only safety is in entire abstinence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rule holds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everyday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man has to give up a great many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he means to succeed in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to be a man of one pursuit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worth doing is to be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men especially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adopt that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shear off a great deal that is perfectly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legitimate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they may keep a reserve of strength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highest things.</w:t>
      </w:r>
    </w:p>
    <w:p w14:paraId="74726B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E111A5" w14:textId="287659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forms of life are capable of being made Christian service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discipline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practice we shall find that if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earnestly seeking the kingdom of God and His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we lose our taste for a great deal that is innocent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we lose our taste for them or not--and more imperatively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we have not lost our taste for them than if we have--to give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allowable things in order that with all our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love and serve our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half-measures to be kept; the only thing to do with the viper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shake it off into the fire and let it burn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empty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 of earth's trivialities if we would grasp Christ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 turn away our eyes from earth if we would behold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rigidly to apply this principle of excision in order that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advance in the divine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only way to ensure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such certain method of securing an adequate flow of sap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trunk as to cut off all the suckers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wish to have a current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down the main bed of the stream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sufficient to keep it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dam up all the side channels.</w:t>
      </w:r>
    </w:p>
    <w:p w14:paraId="56FCDE9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6E8D3C" w14:textId="3DD6469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it is not to be forgotten that this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stringent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necessary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second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is maimed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Christ's sake that he cut off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put out his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was given him that with it he might serve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highest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would have been that in hand and foot and eye he should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priests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service of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until he is strong enough to use the faculty for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wisest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to use it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Abandon the outworks to keep the citadel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as men pull down the pretty houses on the outskirts of a fortified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city when a siege is impending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they may afford no cover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enemy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we have to sweep away a great deal in our lives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innocent and fair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the foes of our spirit may find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lodgment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second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all that it is absolutely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lay aside every weight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the sin which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easily besets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run lightly if we would run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cast aside all burdens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though they be burdens of treasure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would run with patience the race that is set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thy foot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offend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hesitate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adopt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half-measures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try moderation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seek to sanctify the 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the peccant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member; all these may be possible and right in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present there is only one thing to do--down with it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off with it! Cut it off and cast it from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1E305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2CE34E" w14:textId="32401B4A" w:rsidR="000610DB" w:rsidRPr="00D6506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6506F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a word as to the solemn exhortation by which this</w:t>
      </w:r>
      <w:r w:rsidR="000610DB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injunction is enforced.</w:t>
      </w:r>
    </w:p>
    <w:p w14:paraId="56A3CB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18FD21" w14:textId="0CAE3E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rests His command of self-denial and self-mutilation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highest ground of self-interest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better for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told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nowadays that this is a very low motive to appeal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religion of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says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life or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depends upon your faith and your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it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time for us to listen to fantastic objections of this sort 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that urge them refuse to turn down another street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warned that in the road on which they are going they will meet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long as they admit that it is a wise and a kind thing to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go that way or your life will be endangered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may listen to our Master saying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do that lest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perish; do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thou may'st enter into life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890664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B3B401" w14:textId="4149D8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 that a maimed man may enter into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complete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may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may be a very poor creature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ignorant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limited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undeveloped capacities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intellect and the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but dormant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artistic sensibilities quite atrophied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may have got hold of Jesus Christ and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trying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Him back again and serve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be entering into life 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sure of a life more perfect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complete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cultured all 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his faculties polished and exercised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have one side of his nature undeveloped--that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connects him with God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he may be like some fair tree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stands out there in the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all sides extending its equal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stem symmetrical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cylindrical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perfect in its green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cloud of foliage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there may be a worm at the root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given up to rottenness and destruction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Cultivated men may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uncultured men may have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maimed man may touch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stump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receive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complete man may lay hold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world and the flesh and the devil with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share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their destruction.</w:t>
      </w:r>
    </w:p>
    <w:p w14:paraId="605434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0D5C1C" w14:textId="37CC0BE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Ay! and in that case the maimed man has the best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 axiom of the rudest common-sense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of my text: It is better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thee to enter into life maimed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to go into hell-fire with both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better to live maimed than to die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comes into a hospital with gangrene in his leg; the doctor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 it must come off; the man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shall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is dead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to-morrow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is the fool--the man that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Here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cut away;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life than limb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man that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keep it and I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579CC71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937E88" w14:textId="62C5EB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Better to enter into life maimed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you will not always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life will overcome the maiming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wonderful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restoration of capacities and powers that have been sacrificed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restoration even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crustaceans will develop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claw in place of one that they have thrown off in their peril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save their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have for Christ's sake maimed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find that in a large measure the suppression will be recompensed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here on earth.</w:t>
      </w:r>
    </w:p>
    <w:p w14:paraId="040772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69F183" w14:textId="0720E4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Rabbis used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man will rise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grave a cripple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limitations which we have imposed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Christ's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removed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shall the eyes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blind be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ears of the deaf be unstopped;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the lame man leap as a hart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tongue of the dumb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Verily I say unto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man that hath left any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tastes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capacities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sake but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receive a hundredfold more in this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world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 everlasting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is a loser by giving up anything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Christ.</w:t>
      </w:r>
    </w:p>
    <w:p w14:paraId="7FA07C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62FAB9" w14:textId="0121FF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complete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complete in everything except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spiritual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fragment in all his completeness;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for him be a solemn process of stripping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 it to him that hath ten talents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how much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for which some of you are flinging away Jesus Christ will fade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you when you go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glory shall not descend after him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shall he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Tongues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shall cease;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vanish away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gifts will fail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capacities will disappear 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opportunities for the exercise of them in a material world are at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will be little left to the man who would carry hands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 and eyes all into the fire and forgot the one thing needful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thin thread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personality quivering with the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responsibility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preyed upon by the gnawing worm of a too-late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remorse.</w:t>
      </w:r>
    </w:p>
    <w:p w14:paraId="75CD05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392D4D" w14:textId="38853A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lips of Incarnate Love spoke those solemn words 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it becomes not me to repeat to you as if they were mine;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I ask you to weigh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urgent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listen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solemn assurance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He enforces the wisdom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self-suppression: It is better for thee to enter into life maimed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two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cast into hell-fire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9FD56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8BAF41" w14:textId="31E63DD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Give your hearts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 the following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footsteps and the keeping of His commandments high above all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 have to suppress much and give up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suppression is the shortest road to becoming perfect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complete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such surrender is the surest way to possess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loseth his life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-which is more than hand or eye--for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shall find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881F4A3" w14:textId="76EAD47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ACF0C1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2AFF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5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2021-12-03T09:21:00Z</dcterms:modified>
</cp:coreProperties>
</file>