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B9E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D26C87A" w14:textId="5A7E918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100</w:t>
      </w:r>
      <w:r w:rsidR="000D6B18" w:rsidRPr="000D6B18">
        <w:rPr>
          <w:sz w:val="32"/>
          <w:u w:val="single"/>
        </w:rPr>
        <w:t xml:space="preserve">. </w:t>
      </w:r>
      <w:r w:rsidR="00D6506F">
        <w:rPr>
          <w:b/>
          <w:sz w:val="32"/>
          <w:u w:val="single"/>
        </w:rPr>
        <w:t>PERSISTENCE OF THWARTED LOVE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3E5F04C" w14:textId="63EFAF9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6506F" w:rsidRPr="00D6506F">
        <w:rPr>
          <w:rFonts w:cstheme="minorHAnsi"/>
          <w:i/>
          <w:sz w:val="24"/>
          <w:szCs w:val="24"/>
          <w:lang w:val="en-US"/>
        </w:rPr>
        <w:t xml:space="preserve">If so be that he </w:t>
      </w:r>
      <w:proofErr w:type="gramStart"/>
      <w:r w:rsidR="00D6506F" w:rsidRPr="00D6506F">
        <w:rPr>
          <w:rFonts w:cstheme="minorHAnsi"/>
          <w:i/>
          <w:sz w:val="24"/>
          <w:szCs w:val="24"/>
          <w:lang w:val="en-US"/>
        </w:rPr>
        <w:t>find</w:t>
      </w:r>
      <w:proofErr w:type="gramEnd"/>
      <w:r w:rsidR="00D6506F" w:rsidRPr="00D6506F">
        <w:rPr>
          <w:rFonts w:cstheme="minorHAnsi"/>
          <w:i/>
          <w:sz w:val="24"/>
          <w:szCs w:val="24"/>
          <w:lang w:val="en-US"/>
        </w:rPr>
        <w:t xml:space="preserve">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4076BE" w14:textId="24A426B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D6506F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8:1</w:t>
      </w:r>
      <w:r w:rsidR="00D6506F">
        <w:rPr>
          <w:rFonts w:cstheme="minorHAnsi"/>
          <w:i/>
          <w:sz w:val="24"/>
          <w:szCs w:val="24"/>
          <w:lang w:val="en-US"/>
        </w:rPr>
        <w:t>3</w:t>
      </w:r>
    </w:p>
    <w:p w14:paraId="05B8F835" w14:textId="6D60B549" w:rsidR="00D6506F" w:rsidRPr="005736A5" w:rsidRDefault="00D6506F" w:rsidP="00D6506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D6506F">
        <w:rPr>
          <w:rFonts w:cstheme="minorHAnsi"/>
          <w:i/>
          <w:sz w:val="24"/>
          <w:szCs w:val="24"/>
          <w:lang w:val="en-US"/>
        </w:rPr>
        <w:t xml:space="preserve">Until he </w:t>
      </w:r>
      <w:proofErr w:type="gramStart"/>
      <w:r w:rsidRPr="00D6506F">
        <w:rPr>
          <w:rFonts w:cstheme="minorHAnsi"/>
          <w:i/>
          <w:sz w:val="24"/>
          <w:szCs w:val="24"/>
          <w:lang w:val="en-US"/>
        </w:rPr>
        <w:t>find</w:t>
      </w:r>
      <w:proofErr w:type="gramEnd"/>
      <w:r w:rsidRPr="00D6506F">
        <w:rPr>
          <w:rFonts w:cstheme="minorHAnsi"/>
          <w:i/>
          <w:sz w:val="24"/>
          <w:szCs w:val="24"/>
          <w:lang w:val="en-US"/>
        </w:rPr>
        <w:t xml:space="preserve">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16CA85" w14:textId="771347F0" w:rsidR="00D6506F" w:rsidRDefault="00D6506F" w:rsidP="00D6506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15:4</w:t>
      </w:r>
    </w:p>
    <w:p w14:paraId="14F29305" w14:textId="6AAB0E7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E4EB5" w14:textId="03E5A0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Like other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seems to have had favourite points of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utterances which came naturally to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several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instances in the gospels of His repeating the same sayings in entirely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connections and with different applications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 points of view seems to have been the thought of men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Himself as the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metaphor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so familiar that we need a moment's reflection to grasp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mingled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majesty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thought habitually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humanity as a flock of lost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Himself as high above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unparticipant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their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one errand--to bring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back.</w:t>
      </w:r>
    </w:p>
    <w:p w14:paraId="3E447C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E56C9" w14:textId="1DC542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 only does He frequently refer to this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editions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which my texts are respectively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of the Lost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say two editions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seems to me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more probable that Jesus should have repeated Himself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either of the Evangelists should have ventured to take this gem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set it in an alien setting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versions differ slightly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unimportant 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Matthew's is the more condensed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most important variation is the one which is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light by the two fragments which I have ventured to isolate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find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implies the possible failure of the Shepherd's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search; till He find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implies His unwearied persistence in the teeth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 in conjunction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suggest some very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solemn considerations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pray for strength to lay upon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minds and hearts now.</w:t>
      </w:r>
    </w:p>
    <w:p w14:paraId="43456D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43F7A" w14:textId="5A282095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But first let me say a word or two upon the more general thought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brought out in both these clauses--of the Shepherd's search.</w:t>
      </w:r>
    </w:p>
    <w:p w14:paraId="35C0CA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3F8B9" w14:textId="4579FB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 and heart-touching as that picture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Shepherd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amongst the barren mountains searching minutely in every ravine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thicket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wants a little explanation in order to be brought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correspondence with the fact which it expresses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His search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 property is not in ignorance of where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finding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His discovery of His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its discovery of its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remember wherein consists the loss before we can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wherein consists the search.</w:t>
      </w:r>
    </w:p>
    <w:p w14:paraId="17D97D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99D08" w14:textId="5FF46C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ask ourselves that question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a flood of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whole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hundredth Psalm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its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He that hath made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we are His;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are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sheep of His pasture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God's true possession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simply the possession inherent in the act of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one way in which spirit can own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heart can possess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through the voluntary yielding and love of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His seeking after us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voice and hand of Almighty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count that He has found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until the man has learned to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loses us when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alienated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cease to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refuse to obey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will not yield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put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Him far away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search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Christ's is God's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obedience; and in reality it consists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energies by which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God's embodiment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seeks to woo and win you and me back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may truly possess us.</w:t>
      </w:r>
    </w:p>
    <w:p w14:paraId="535829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A3538" w14:textId="09D15C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 Shepherd's seeking is but a tender metaphor for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aggregate of the ways by which the love that is divine and human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moves round about our closed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water may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some hermetically sealed vessel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for an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surely the first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its appeal to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as directly as to any man that ever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great mystery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 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left the ninety-and-nine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were safe on the high pastures of the mountains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into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seek and to save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lost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E3724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85BD1" w14:textId="1D2E3A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method of winning--I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earning--our love comes straight in its appeal to every single soul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face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say that thou wert not in Christ's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mind when He willed to be born and willed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single unit of humanity were there clear before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individuality; and He died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more than to say that He died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specific intention in regard to each of 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 of Jesus Christ; and when He went to the Cross the Shepherd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giving His life for a confused flock of which He knew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sheep the face of each of whom 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His first seeking; there is His chief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seeking which ought to appeal to every soul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since you were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making its appeal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Has it done so in vain? 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not your heart still be hard.</w:t>
      </w:r>
    </w:p>
    <w:p w14:paraId="70BF50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73CC9" w14:textId="489D7D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seeks us by every record of that mighty love that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is being spoken as poorly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as many limitations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am speaking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though God did beseech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 you in Christ's stead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arrogance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forbid!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simple truth when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mind about me; but my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it is true and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Christ's word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unseen Form is passing along these pews and speaking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Shepherd is seeking His sheep.</w:t>
      </w:r>
    </w:p>
    <w:p w14:paraId="1F56B0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83F662" w14:textId="298605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seeks each of us by the inner voices and emotions in our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those strange whisperings which sometimes we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suddenly upstarting convictions of duty and truth which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manifest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flash across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voices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far deeper sense than most men superficially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is the true Light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every man coming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B7CC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0081D" w14:textId="47B6EC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seeking us by our 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yearnings after we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dim dissatisfaction which insists upon making itself felt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midst of joys and 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the world fails to satisfy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much as it fails to interpret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cry in every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bearer of the heart translates it into its true meaning--a cry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by all your unrests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hopes unfulfilled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hopes fulfilled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blasted in the 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desires that perish unfruited; by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mystic movements of the spirit that yearns for something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and the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is seeking His sheep.</w:t>
      </w:r>
    </w:p>
    <w:p w14:paraId="2CE17A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3F36A" w14:textId="2B0CBE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seeks us by the discipline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believe that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active Providence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hands that were pierced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do move the wheels of the history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mould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destinies of individual spirits.</w:t>
      </w:r>
    </w:p>
    <w:p w14:paraId="5CB2A2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DE9CC" w14:textId="1EFD6D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deepest meaning of all life is that we should be won to seek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in it all is seeking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led to venture our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anchor of our faith beyond the bounds of the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fasten in the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yesterday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and for ever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earth and its training are done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blessed thing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interpret life's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smallnesses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aright as the voice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them all--our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sadness and our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unrest of our hearts and the yearnings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longings of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ministry of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record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sufferings--is echoing the invitation of the Cross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ye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will give you rest!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much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Shepherd's search.</w:t>
      </w:r>
    </w:p>
    <w:p w14:paraId="5F28D9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F0B1A" w14:textId="3812F61D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a word as to the possible thwarting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of the search.</w:t>
      </w:r>
    </w:p>
    <w:p w14:paraId="27293D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9D609" w14:textId="112D48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so be that He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an awful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 of what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 seems an absurdity when it is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grim fact in many a life--viz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Christ's effort can fail 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thwarted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that His search is perfunctory or careless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shroud ourselves in darkness through which that love can find no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at fault when He fails to find that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more certain than that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 the rescue of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child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no teaching blur that sunlight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certain than that Jesus Christ has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do to secure that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could make every man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find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sure that He would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central mystery of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if we could solve there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few knots that would resist our fingers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finite will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 or mine can lift itself up 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the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 of the heart opens 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never breaks it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at the door and knocks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 same solemn if comes--If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man opens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come 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if any man keeps it shut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prevent its being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stop out.</w:t>
      </w:r>
    </w:p>
    <w:p w14:paraId="30AD62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4FF33" w14:textId="17CE75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seek to press upon you now the one plain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saved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person in heaven or earth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hell that has any blame in the matter but yourself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appeals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more could have been done to My vineyard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not done unto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hands are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infinite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free from all blame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blame lies at our own doors.</w:t>
      </w:r>
    </w:p>
    <w:p w14:paraId="569FCB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EF888" w14:textId="0E0446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must not dwell upon the various reasons which lead so many men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us--as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the utmost charity cannot but see that there are--to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Christ's appeals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unwilling to have this 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to reign over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or to save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my audience now; and I would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Lord in whom alone they have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heaven.</w:t>
      </w:r>
    </w:p>
    <w:p w14:paraId="45A55E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14B4E" w14:textId="6BB436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great reason is because you do not believe that you need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an awful inadequacy in most men's conceptions--and still more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feelings--as to their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would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submit your consciences for one meditative half-hour to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highest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you would find out something more than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what you are and what your sin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us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believe that we are in any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seen a sheep comfortably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cropping the short grass on a down over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 foot out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precipice of five hundred feet below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bottom the crawling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did not know that there was any danger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like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believed what is true--that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when it is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bringeth forth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understood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feel the mercy of the Shepherd seeking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think we are in the flock when we are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have no inclination for the sweet pastures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provides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rather stay where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the fare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going there.</w:t>
      </w:r>
    </w:p>
    <w:p w14:paraId="4CE5E5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2B745" w14:textId="2CEE68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We do not need to do anything to put Him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 doubt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my voice ceases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plunge again into worldly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 and thoughts before they are down the chapel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blot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they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vagrant and superficial impression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been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very easy matter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 Shepherd's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refused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stretched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My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 regarded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all! That is what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enough.</w:t>
      </w:r>
    </w:p>
    <w:p w14:paraId="1859D2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D93EE" w14:textId="46AB5784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 thwarted search prolonged.</w:t>
      </w:r>
    </w:p>
    <w:p w14:paraId="5EA98E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0DE56" w14:textId="017EA7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Till He find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a wonderful and a merciful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indicates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infinitude of Christ's patient forgiveness and perseverance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tire of searching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a mother forget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abandon her seeking after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 child? Yes! if it has gone on for so long as to show that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search is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will go home and nurse her sorrow in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poor mothers and wives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turn her brain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sign of her madness will be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years after grief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calm because hope was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will still be looking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one so long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stands at the closed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modern picture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has been so long undisturbedly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closed that the hinges are brown with 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weeds grow high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there in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dew on His hair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unheeded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stranger in a hostile village seeking for a night's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not be put away;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refusals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knocks upon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speaks into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have refused Him all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you have grey hairs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is speaking to you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suffereth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easily provoked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not soon angry;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obstinate rejecters.</w:t>
      </w:r>
    </w:p>
    <w:p w14:paraId="31E0D4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E7105" w14:textId="73466D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that is another truth that this word till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preaches to us--viz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bringing back those that have gone furthest away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longest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a great deal to say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incurable cases of moral obliquity and deformity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knows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incurable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 a worst man in the world--and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there is--there is nothing but his own disinclination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prevent his being brought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as pure as an angel.</w:t>
      </w:r>
    </w:p>
    <w:p w14:paraId="295CDB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E29651" w14:textId="7CC383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do not let us deal with generalities; let us bring the truths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nothing about the most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not know you again if I met you five minutes after we part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never spoken to many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probably never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public way; but I know that you need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wants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far you have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not gone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but that His love feels out through the remoteness to grasp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fain draw you to itself.</w:t>
      </w:r>
    </w:p>
    <w:p w14:paraId="72C18D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DA8E6" w14:textId="55F186B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dare say you have seen upon some dreary moor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the foot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scaur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hillside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bleached bones of a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white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grim among the purple heather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strayed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unthinking of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tempted by the sweet herbage; it fell; it vainly bleated; it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if it had heard the shepherd's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preferred to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it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die where it lay? We talk about silly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any of them so foolish as men and women listening to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answer the Shepherd's voice when they hear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am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help me out of this miry 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saying to each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Turn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will ye die?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have to say at last of 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would not come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life!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FC5D42C" w14:textId="06684B1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535429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13615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2021-12-03T09:24:00Z</dcterms:modified>
</cp:coreProperties>
</file>