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B2EF" w14:textId="77777777" w:rsidR="003A5318" w:rsidRPr="00B22470" w:rsidRDefault="003A5318" w:rsidP="003A531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473F15" w14:textId="79772640" w:rsidR="003A5318" w:rsidRPr="00B22470" w:rsidRDefault="003A5318" w:rsidP="003A531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MICAH-001. </w:t>
      </w:r>
      <w:r w:rsidR="0073722D">
        <w:rPr>
          <w:b/>
          <w:sz w:val="32"/>
          <w:u w:val="single"/>
        </w:rPr>
        <w:t>IS THE SPIRIT OF THE LORD STRAITENED?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64BF4AD" w14:textId="7DCBCD98" w:rsidR="003A5318" w:rsidRPr="005736A5" w:rsidRDefault="003A5318" w:rsidP="003A531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3722D" w:rsidRPr="0073722D">
        <w:rPr>
          <w:rFonts w:cstheme="minorHAnsi"/>
          <w:i/>
          <w:sz w:val="24"/>
          <w:szCs w:val="24"/>
          <w:lang w:val="en-US"/>
        </w:rPr>
        <w:t>O thou that art named the house of Jacob, is the Spirit of the Lord straitened? Are these His doings</w:t>
      </w:r>
      <w:r w:rsidR="0073722D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F667D8" w14:textId="75597D19" w:rsidR="003A5318" w:rsidRDefault="003A5318" w:rsidP="003A531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Micah 2:</w:t>
      </w:r>
      <w:r w:rsidR="0073722D">
        <w:rPr>
          <w:rFonts w:cstheme="minorHAnsi"/>
          <w:i/>
          <w:sz w:val="24"/>
          <w:szCs w:val="24"/>
          <w:lang w:val="en-US"/>
        </w:rPr>
        <w:t>7</w:t>
      </w:r>
    </w:p>
    <w:p w14:paraId="5712A21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F2B02" w14:textId="5683F919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greater part of so-called Christendom is to-day [</w:t>
      </w:r>
      <w:r w:rsidR="00433E78">
        <w:rPr>
          <w:rFonts w:asciiTheme="minorHAnsi" w:hAnsiTheme="minorHAnsi" w:cs="Courier New"/>
          <w:sz w:val="22"/>
          <w:szCs w:val="22"/>
        </w:rPr>
        <w:t>Whitsunday</w:t>
      </w:r>
      <w:r w:rsidRPr="00F13F9F">
        <w:rPr>
          <w:rFonts w:asciiTheme="minorHAnsi" w:hAnsiTheme="minorHAnsi" w:cs="Courier New"/>
          <w:sz w:val="22"/>
          <w:szCs w:val="22"/>
        </w:rPr>
        <w:t>] celebrating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 of a Divine Spirit to the Church; but it may well be asked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religious condition of so-called Christendom is not a sad satire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Pentecost. There seems a wo</w:t>
      </w:r>
      <w:r w:rsidR="00433E78">
        <w:rPr>
          <w:rFonts w:asciiTheme="minorHAnsi" w:hAnsiTheme="minorHAnsi" w:cs="Courier New"/>
          <w:sz w:val="22"/>
          <w:szCs w:val="22"/>
        </w:rPr>
        <w:t>e</w:t>
      </w:r>
      <w:r w:rsidRPr="00F13F9F">
        <w:rPr>
          <w:rFonts w:asciiTheme="minorHAnsi" w:hAnsiTheme="minorHAnsi" w:cs="Courier New"/>
          <w:sz w:val="22"/>
          <w:szCs w:val="22"/>
        </w:rPr>
        <w:t>ful contrast, very perplexing to faith,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the bright promise at the beginning and the history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development in the future. How few of those who share in to-day's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services have any personal experience of such a gift! How many seem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 that that old story is only the record of a past event,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transient miracle which has no kind of relation to the experience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Christians of this day! There were a handful of believers in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towns of Asia Minor, to whom an Apostle came, and was so startled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their condition that he put to them in wonder the question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might well be put to multitudes of so-called Christians amongst us: Did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receive the Holy Ghost when you believed?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their answer is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too true a transcript of the experience of large masses of people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 themselves Christians: We have not so much as heard whether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any Holy Ghost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BF1CDA3" w14:textId="5E87988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1B828" w14:textId="3BDFF1FF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desire, then, dear brethren, to avail myself of this day's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associations in order to press upon your consciences and upon my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considerations naturally suggested by them, and which find voice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those two indignant questions of the old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Prophet:--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Is the Spirit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 straitened?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these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 phenomena of existing popular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Christianity--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these His doings?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we are brought sharp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the consciousness of a dreadful contrast, it may do us good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 what is the explanation of so cloudy a day following a morning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bright.</w:t>
      </w:r>
    </w:p>
    <w:p w14:paraId="45E009B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2947F" w14:textId="77777777" w:rsidR="00F13F9F" w:rsidRPr="00433E7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3E78">
        <w:rPr>
          <w:rFonts w:asciiTheme="minorHAnsi" w:hAnsiTheme="minorHAnsi" w:cs="Courier New"/>
          <w:b/>
          <w:bCs/>
          <w:sz w:val="22"/>
          <w:szCs w:val="22"/>
        </w:rPr>
        <w:t>I. First, then, I have to ask you to think with me of the promise of</w:t>
      </w:r>
      <w:r w:rsidR="00F13F9F" w:rsidRPr="00433E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3E78">
        <w:rPr>
          <w:rFonts w:asciiTheme="minorHAnsi" w:hAnsiTheme="minorHAnsi" w:cs="Courier New"/>
          <w:b/>
          <w:bCs/>
          <w:sz w:val="22"/>
          <w:szCs w:val="22"/>
        </w:rPr>
        <w:t>the Pentecost.</w:t>
      </w:r>
    </w:p>
    <w:p w14:paraId="6E27405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7AE4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did it declare and hold forth for the faith of the Church? I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dwell at any length upon this point. The facts are familiar to you,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inferences drawn from them are commonplace and known to us all.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let me just enumerate them as briefly as may be.</w:t>
      </w:r>
    </w:p>
    <w:p w14:paraId="66C2647C" w14:textId="0548B18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64B2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Suddenly there came a sound, as of the rushing of a mighty wind,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filled all the house where they were sitting. And there appeared cloven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tongues as of fire, and it sat upon each of them; and they were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filled with the Holy Ghost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581DA0A" w14:textId="24E5F80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D5A0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lay in that? First, the promise of a Divine Spirit by symbols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express some, at all events, of the characteristics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wonderfulness of His work. The rushing of a mighty wind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spoke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which varies in its manifestations from the gentlest breath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scarce moves the leaves on the summer trees to the wildest blast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casts down all which stands in its way.</w:t>
      </w:r>
    </w:p>
    <w:p w14:paraId="7765687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38FF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natural symbolism of the wind, to popular apprehension the least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material of all material forces, and of which the connection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immaterial part of a man's personality has been expressed in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languages, points to a divine, to an immaterial, to a mighty, 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life-giving power which is free to blow whither it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men can mark the effects, though they are all ignorant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force itself.</w:t>
      </w:r>
    </w:p>
    <w:p w14:paraId="4AD29DB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7C7D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The other symbol of the fiery tongues which parted and sat upon each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speaks in like manner of the divine influence, not as destructive,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full of quick, rejoicing energy and life, the power to transform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purify. Whithersoever the fire comes, it changes all things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own substance. Whithersoever the fire comes, there the ruddy spires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shoot upwards towards the heavens. Whithersoever the fire comes,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all bonds and fetters are melted and consumed.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this fire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transforms, purifies, ennobles, quickens, sets free; and where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fiery Spirit is, there are energy, swift life, rejoicing activity,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transforming and transmuting power which changes the recipient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flame into flame himself.</w:t>
      </w:r>
    </w:p>
    <w:p w14:paraId="2D0A6A0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A17F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still further, in the fact of Pentecost there is the promise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Spirit which is to influence all the moral side of humanity.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is the great and glorious distinction between the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doctrine of inspiration and all others which have, in heathen lands,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partially reached similar conceptions--that the Gospel of Jesus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laid emphasis upon the Holy Spirit, and has declared that holiness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heart is the touchstone and test of all claims of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inspiration. Gifts are much, graces are more. An inspiration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makes wise is to be coveted, an inspiration which makes holy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transcendently better. There we find the safeguard against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fanaticisms which have sometimes invaded the Christian Church, namely,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thought that the Spirit which dwells in men, and makes them free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obligations of outward law and cold morality, is a Spirit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works a deeper holiness than law dreamed, and a more spontaneous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 conformity to all things that are fair and good, than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legislation and outward commandment could ever enforce. The Spirit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came at Pentecost is not merely a Spirit of rushing might 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swift-flaming energy, but it is a Spirit of holiness, whose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and intimate work is the production in us of all homely virtues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sweet, unpretending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goodnesses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which can adorn and gladden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humanity.</w:t>
      </w:r>
    </w:p>
    <w:p w14:paraId="766D51A2" w14:textId="5630037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518B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Still further, the Pentecost carried in it the promise and prophecy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Spirit granted to all the Church. They were all filled with the Holy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Ghost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This is the true democracy of Christianity, that its very basis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laid in the thought that every member of the body is equally 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Head, and equally recipient of the life. There is none now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has a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Spirit which others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 not possess. The ancient aspiration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Jewish law-giver: Would God that all the Lord's people were prophets,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the Lord would put His Spirit upon them,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fulfilled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Pentecost; and the handmaiden and the children, as 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old men and the servants, receive of that universal gift.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sacerdotal claims, special functions, privileged classes,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alien to the spirit of Christianity, and blasphemies against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inspiring God. If one is your Master, all ye are brethren,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all been made to drink into one Spirit, then no longer hath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dominion over our faith nor power to intervene and to intercede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God for us.</w:t>
      </w:r>
    </w:p>
    <w:p w14:paraId="6A35E9F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13B9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still further, the promise of this early history was that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which should fill the whole nature of the men to whom He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granted; filling--in the measure, of course, of their receptivity--them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great sea does all the creeks and indentations along the shore.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deeper the creek, the deeper the water in it; the further inland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runs, the further will the refreshing tide penetrate the bosom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continent.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each man, according to his character, stature,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circumstances, and all the varying conditions which determine his power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receptivity, will receive a varying measure of that gift. Yet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meant that all shall be full. The little vessel, the tiny cup, as 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great cistern and the enormous vat, each contains according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capacity. And if all are filled, then this quick Spirit must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power to influence all the provinces of human nature, must touch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moral, must touch the spiritual. The temporary manifestations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extraordinary signs of His power may well drop away as the flower drops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the fruit has set. The operations of the Divine Spirit are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felt thrilling through all the nature, and every part of the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is to be recipient of the power. Just as when you take a candle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plunge it into a jar of oxygen it blazes up, so my poor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 immersed in that Divine Spirit, baptized in the Holy Ghost,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flame in all its parts into unsuspected and hitherto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inexperienced brightness. Such are the elements of the promise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Pentecost.</w:t>
      </w:r>
    </w:p>
    <w:p w14:paraId="23AE97C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79195" w14:textId="77777777" w:rsidR="00F13F9F" w:rsidRPr="00433E7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3E78">
        <w:rPr>
          <w:rFonts w:asciiTheme="minorHAnsi" w:hAnsiTheme="minorHAnsi" w:cs="Courier New"/>
          <w:b/>
          <w:bCs/>
          <w:sz w:val="22"/>
          <w:szCs w:val="22"/>
        </w:rPr>
        <w:t>II. And now, in the next place, look at the apparent failure of the</w:t>
      </w:r>
      <w:r w:rsidR="00F13F9F" w:rsidRPr="00433E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3E78">
        <w:rPr>
          <w:rFonts w:asciiTheme="minorHAnsi" w:hAnsiTheme="minorHAnsi" w:cs="Courier New"/>
          <w:b/>
          <w:bCs/>
          <w:sz w:val="22"/>
          <w:szCs w:val="22"/>
        </w:rPr>
        <w:t>promise.</w:t>
      </w:r>
    </w:p>
    <w:p w14:paraId="04929298" w14:textId="424EA0F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8BB6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Is the Spirit of the Lord straitened?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at Christendom. Look at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churches. Look at yourselves. Will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say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that the religious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 of any body of professed believers at this moment corresponds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Pentecost? Is not the gap so wide that to fill it up seems almost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impossible? Is not the stained and imperfect fulfilment a miserable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satire upon the promise? If the Lord be with us,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one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heroes of ancient Israel, wherefore is all this come upon us?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 that we may say the same. If the Lord be with us, what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of the state of things which we see around us, and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recognise in ourselves? Do any existing churches present the final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 form of Christianity as embodied in a society? Would not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 thing that could happen, and the thing that will have to happen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be the disintegration of the existing organisations in order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build up a more perfect habitation of God through the Spirit? I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wish to exaggerate. God knows there is no need for exaggerating.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plain, unvarnished story, without any pessimistic picking out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black bits and forgetting ail the light ones, is bad enough.</w:t>
      </w:r>
    </w:p>
    <w:p w14:paraId="04A35AF1" w14:textId="6666E5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B043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Take three points on which I do not dwell and apply them to yourselves,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dear brethren, and estimate by them the condition of things around 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First, say whether the ordinary tenor of our own religious life looks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if we had that Divine Spirit in us which transforms everything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own beauty, and makes men, through all the regions of their nature,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holy and pure. Then ask yourselves the question whether the standard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devotion and consecration in any church witnesses of the presence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Spirit. A little handful of people, the best of them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partially touched with the life of God, and very imperfectly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consecrated to His service, surrounded by a great mass about whom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scarcely, in the judgment of charity, say even so much, that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description of most of our congregations. Are these His doings?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somebody else's than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</w:t>
      </w:r>
    </w:p>
    <w:p w14:paraId="7B1AF0CE" w14:textId="26FC36B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CD6DB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Take another question. Do the relations of modern Christians and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churches to one another attest the presence of a unifying Spirit?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all been made to drink into one Spirit,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Paul. Alas, alas!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it seem as if we had? Look round professing Christendom, look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rivalries and the jealousies between two chapels in adjoining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streets. Look at the gulfs between Christian men who differ only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comparative trifle of organisation and polity, and say if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correspond to the Pentecostal promise of one Spirit which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all the members into one body? Is the Spirit of the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straitened? Are these His doings?'</w:t>
      </w:r>
    </w:p>
    <w:p w14:paraId="0A4B5AD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63D0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Take another branch of evidence. Look at the comparative impotence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Church in its conflict with the growing worldliness of the world.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not forget how much is being done all about us to-day, and how still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Gospel is winning triumphs, but I do not suppose that any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look thoughtfully and dispassionately on the condition, say,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instance, of Manchester, or of any of our great towns, and mark how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populace knows nothing and cares nothing about us and our Christianity,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never comes into our places of worship, and has no share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hopes any more than if they lived in Central Africa, and that 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eighteen hundred years of nominal Christianity, without feeling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malign influence has arrested the leaping growth of the early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Church, and that somehow or other that lava stream, if I might so call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it, which poured hot from the heart of God in the old days has had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flow checked, and over its burning bed there has spread a black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wrinkled crust, whatsoever lingering heat there may still be 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centre. If God be with us, why has all this come upon us?'</w:t>
      </w:r>
    </w:p>
    <w:p w14:paraId="7A4A7CA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FF695" w14:textId="77777777" w:rsidR="00F13F9F" w:rsidRPr="00433E7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3E78">
        <w:rPr>
          <w:rFonts w:asciiTheme="minorHAnsi" w:hAnsiTheme="minorHAnsi" w:cs="Courier New"/>
          <w:b/>
          <w:bCs/>
          <w:sz w:val="22"/>
          <w:szCs w:val="22"/>
        </w:rPr>
        <w:t>III. And now, lastly, let us think for a moment of the solution of the</w:t>
      </w:r>
      <w:r w:rsidR="00F13F9F" w:rsidRPr="00433E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33E78">
        <w:rPr>
          <w:rFonts w:asciiTheme="minorHAnsi" w:hAnsiTheme="minorHAnsi" w:cs="Courier New"/>
          <w:b/>
          <w:bCs/>
          <w:sz w:val="22"/>
          <w:szCs w:val="22"/>
        </w:rPr>
        <w:t>contradiction.</w:t>
      </w:r>
    </w:p>
    <w:p w14:paraId="0C7852D7" w14:textId="09CAA8B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37F1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indignant questions of my text may be taken, with a little possibly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permissible violence, as expressing and dismissing some untrue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explanations. One explanation that sometimes is urged is, the Spirit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 is straitened. That explanation takes two forms. Sometimes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hear people saying,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Christianity is effete. We have to go now to fresh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fountains of inspiration, and turn away from these broken cisterns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hold no water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am not going to argue that question. I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 for my part that Christianity will be effete until the world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got up to it and beyond it in its practice, and it will be a good while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that happens. Christianity will not be worn out until men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copied and reduced to practice the example of Jesus Christ,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not quite got that length yet. No shadow of a fear that the gospel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lost its power, or that God's Spirit has become weak,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permitted to creep over our hearts. The promise is, I will send another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Comforter, and He shall abide with you for ever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a permanent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 that was given to the Church on that day. We have to distinguish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story between the symbols, the gift, and the consequences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gift. The first and the last are transient, the second is permanent.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symbols were transient. The people who came running together saw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tongues of fire. The consequences were transient. The tongues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miraculous utterances were but for a time. The results vary according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circumstances; but the central thing, the gift itself, is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irrevocable gift, and once bestowed is ever with the Church to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generations.</w:t>
      </w:r>
    </w:p>
    <w:p w14:paraId="55F27603" w14:textId="72973FC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F110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Another form of the explanation is the theory that God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sovereignty is pleased to withhold His Spirit for reasons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cannot trace. But it is not true that the gift once given varies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degree in which it is continued. There is always the same flow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There are ebbs and flows in the spiritual power of the Church.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Yes! and the tide runs out of your harbours. Is there any less water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sea because it does?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gift may ebb away from a man, from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community, from an epoch, not because God's manifestation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bestowment fluctuate, but because our receptivity changes.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dismiss, and are bound to dismiss, if we are Christians,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unbelieving explanation, The Spirit of the Lord is straitened,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sit with our hands folded, as if an inscrutable sovereignty,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have nothing to do, sometimes sent more and sometimes less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spiritual gifts upon a waiting Church. It is not so. With Him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variableness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gifts of God are without repentance; and the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was given once, according to the Master's own word already quoted,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given that He may abide with us for ever.</w:t>
      </w:r>
    </w:p>
    <w:p w14:paraId="0790835F" w14:textId="0799961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A3A5F" w14:textId="60896965" w:rsidR="00433E78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Therefore we have to come back to this, which is the point to which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seek to bring you and myself, in lowly penitence and contrite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acknowledgment--that it is all our own fault and the result of evils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that may be remedied, that we have so little of that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gift; and that if the churches of this country and of this day seem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cursed and blasted in so much of their fruitless operations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formal worship, it is the fault of the churches, and not of the Lord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churches. The stream that poured forth from the throne of God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lost itself in the sands, nor is it shrunken in its volume.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 that was kindled on Pentecost has not died down into grey ashes.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rushing of the mighty wind that woke on that morning has not calmed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stilled itself into the stagnancy and suffocating breathlessness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midday heat. The same fulness of the Spirit which filled the believers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that day is available for us all. If, like that waiting Church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old, we abide in prayer and supplication, the gift will be given to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too, and we may repeat and reproduce, if not the miracles which we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need, yet the necessary inspiration of the highest and the noblest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days and saints in the history of the Church. If ye, being evil,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to give good gifts to your children, how much more will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Heavenly Father give the Holy Spirit to them that ask Him?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 and ye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receive,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be filled with the Holy Ghost and with power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433E78">
        <w:rPr>
          <w:rFonts w:asciiTheme="minorHAnsi" w:hAnsiTheme="minorHAnsi" w:cs="Courier New"/>
          <w:sz w:val="22"/>
          <w:szCs w:val="22"/>
        </w:rPr>
        <w:t xml:space="preserve"> </w:t>
      </w:r>
    </w:p>
    <w:p w14:paraId="129D1FBC" w14:textId="30D7332F" w:rsidR="00433E78" w:rsidRDefault="00433E7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35B47" w14:textId="29619E64" w:rsidR="00433E78" w:rsidRDefault="00433E7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635E0" w14:textId="064D9A29" w:rsidR="00433E78" w:rsidRDefault="00433E7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33E78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5B7272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05174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2021-11-12T16:34:00Z</dcterms:modified>
</cp:coreProperties>
</file>