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ACF" w14:textId="77777777" w:rsidR="003F6060" w:rsidRPr="00B22470" w:rsidRDefault="003F6060" w:rsidP="003F606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AED4DD" w14:textId="12C43DCD" w:rsidR="003F6060" w:rsidRPr="00B22470" w:rsidRDefault="003F6060" w:rsidP="003F606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NEHEMIAH-001. </w:t>
      </w:r>
      <w:r w:rsidR="00F20929">
        <w:rPr>
          <w:b/>
          <w:sz w:val="32"/>
          <w:u w:val="single"/>
        </w:rPr>
        <w:t>A REFORMER'S SCHOOLING</w:t>
      </w:r>
      <w:r>
        <w:rPr>
          <w:b/>
          <w:sz w:val="32"/>
          <w:u w:val="single"/>
        </w:rPr>
        <w:t xml:space="preserve"> by ALEXANDER MACLAREN</w:t>
      </w:r>
    </w:p>
    <w:p w14:paraId="2928D7B6" w14:textId="57174B51" w:rsidR="003F6060" w:rsidRPr="005736A5" w:rsidRDefault="003F6060" w:rsidP="003F606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2F19">
        <w:rPr>
          <w:rFonts w:cstheme="minorHAnsi"/>
          <w:i/>
          <w:sz w:val="24"/>
          <w:szCs w:val="24"/>
          <w:lang w:val="en-US"/>
        </w:rPr>
        <w:t xml:space="preserve">1. </w:t>
      </w:r>
      <w:r w:rsidR="007E2F19" w:rsidRPr="007E2F19">
        <w:rPr>
          <w:rFonts w:cstheme="minorHAnsi"/>
          <w:i/>
          <w:sz w:val="24"/>
          <w:szCs w:val="24"/>
          <w:lang w:val="en-US"/>
        </w:rPr>
        <w:t xml:space="preserve">The words of Nehemiah the son of </w:t>
      </w:r>
      <w:proofErr w:type="spellStart"/>
      <w:r w:rsidR="007E2F19" w:rsidRPr="007E2F19">
        <w:rPr>
          <w:rFonts w:cstheme="minorHAnsi"/>
          <w:i/>
          <w:sz w:val="24"/>
          <w:szCs w:val="24"/>
          <w:lang w:val="en-US"/>
        </w:rPr>
        <w:t>Hachaliah</w:t>
      </w:r>
      <w:proofErr w:type="spell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. And it came to pass in the month Chislev, in the twentieth year, as I was in Shushan the palace, 2. That </w:t>
      </w:r>
      <w:proofErr w:type="spellStart"/>
      <w:r w:rsidR="007E2F19" w:rsidRPr="007E2F19">
        <w:rPr>
          <w:rFonts w:cstheme="minorHAnsi"/>
          <w:i/>
          <w:sz w:val="24"/>
          <w:szCs w:val="24"/>
          <w:lang w:val="en-US"/>
        </w:rPr>
        <w:t>Hanani</w:t>
      </w:r>
      <w:proofErr w:type="spell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, one of my brethren, came, he and certain men of Judah; and I asked them concerning the Jews that had escaped, which were left of the captivity, and concerning Jerusalem. 3. And they said unto me, </w:t>
      </w:r>
      <w:proofErr w:type="gramStart"/>
      <w:r w:rsidR="007E2F19" w:rsidRPr="007E2F19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remnant that are left of the captivity there in the province are in great affliction and reproach: the wall of Jerusalem also is broken down, and the gates thereof are burned with fire. 4. And it came to pass, when I heard these words, that I sat down and wept, and mourned certain days, and fasted, and prayed before the God of heaven, 5. And said, I beseech Thee, O Lord God of heaven, the great and terrible God, that </w:t>
      </w:r>
      <w:proofErr w:type="spellStart"/>
      <w:r w:rsidR="007E2F19" w:rsidRPr="007E2F19">
        <w:rPr>
          <w:rFonts w:cstheme="minorHAnsi"/>
          <w:i/>
          <w:sz w:val="24"/>
          <w:szCs w:val="24"/>
          <w:lang w:val="en-US"/>
        </w:rPr>
        <w:t>keepeth</w:t>
      </w:r>
      <w:proofErr w:type="spell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covenant and mercy for them that love Him and observe His commandments: 6. Let Thine ear now be attentive, and Thine eyes open, that Thou mayest hear the prayer of Thy servant, which I pray before Thee now, day and night, for the children of Israel Thy servants, and confess the sins of the children of Israel, which we have sinned against Thee: both I and my father's house have sinned. 7. We have dealt very corruptly against Thee, and have not kept the commandments, nor the statutes, nor the judgments, which Thou </w:t>
      </w:r>
      <w:proofErr w:type="spellStart"/>
      <w:r w:rsidR="007E2F19" w:rsidRPr="007E2F19">
        <w:rPr>
          <w:rFonts w:cstheme="minorHAnsi"/>
          <w:i/>
          <w:sz w:val="24"/>
          <w:szCs w:val="24"/>
          <w:lang w:val="en-US"/>
        </w:rPr>
        <w:t>commandedst</w:t>
      </w:r>
      <w:proofErr w:type="spell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Thy servant Moses. 8. Remember, I beseech Thee, the word that Thou </w:t>
      </w:r>
      <w:proofErr w:type="spellStart"/>
      <w:r w:rsidR="007E2F19" w:rsidRPr="007E2F19">
        <w:rPr>
          <w:rFonts w:cstheme="minorHAnsi"/>
          <w:i/>
          <w:sz w:val="24"/>
          <w:szCs w:val="24"/>
          <w:lang w:val="en-US"/>
        </w:rPr>
        <w:t>commandedst</w:t>
      </w:r>
      <w:proofErr w:type="spell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Thy servant Moses, saying, </w:t>
      </w:r>
      <w:proofErr w:type="gramStart"/>
      <w:r w:rsidR="007E2F19" w:rsidRPr="007E2F19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ye transgress, I will scatter you abroad among the nations: 9. But if ye turn unto Me, and keep My commandments, and do them; though there were of you cast out unto the uttermost part of the heaven, yet will I gather them from thence, and will bring them unto the place that I have chosen to set My name there. 10. Now these are Thy servants and Thy people, whom Thou hast redeemed by Thy great power, and by Thy strong hand. 11. O Lord, I beseech Thee, let now Thine ear be attentive to the prayer of Thy servant, and to the prayer of Thy servants, who desire to fear Thy name: and prosper, I pray Thee, </w:t>
      </w:r>
      <w:proofErr w:type="gramStart"/>
      <w:r w:rsidR="007E2F19" w:rsidRPr="007E2F19">
        <w:rPr>
          <w:rFonts w:cstheme="minorHAnsi"/>
          <w:i/>
          <w:sz w:val="24"/>
          <w:szCs w:val="24"/>
          <w:lang w:val="en-US"/>
        </w:rPr>
        <w:t>Thy</w:t>
      </w:r>
      <w:proofErr w:type="gramEnd"/>
      <w:r w:rsidR="007E2F19" w:rsidRPr="007E2F19">
        <w:rPr>
          <w:rFonts w:cstheme="minorHAnsi"/>
          <w:i/>
          <w:sz w:val="24"/>
          <w:szCs w:val="24"/>
          <w:lang w:val="en-US"/>
        </w:rPr>
        <w:t xml:space="preserve"> servant this day, and grant him mercy in the sight of this man. For I was the king's cupbearer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E82827" w14:textId="4BF87844" w:rsidR="003F6060" w:rsidRDefault="003F6060" w:rsidP="003F606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Nehemiah 1:1</w:t>
      </w:r>
      <w:r w:rsidR="007E2F19">
        <w:rPr>
          <w:rFonts w:cstheme="minorHAnsi"/>
          <w:i/>
          <w:sz w:val="24"/>
          <w:szCs w:val="24"/>
          <w:lang w:val="en-US"/>
        </w:rPr>
        <w:t>-11</w:t>
      </w:r>
    </w:p>
    <w:p w14:paraId="6D62B18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0A4B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date of the completion of the Temple is 516 B.C.; that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Nehemiah's arrival 445 B.C. The colony of returned exiles seems to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little progress during that long period. Its members settled down,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much of their enthusiasm cooled, as we see from the reforms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Ezra had to inaugurate fourteen years before Nehemiah. The majority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men, even if touched by spiritual fervour, find it hard to keep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 levels for long. Breathing is easier lower down. As is often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case, a brighter flame of zeal burned in the bosoms of sympathisers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distance than in those of the actual workers, whose contact with hard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realities and petty details disenchanted them.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impulse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nobler action came, not from one of the colony, but from a Jew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court of the Persian king.</w:t>
      </w:r>
    </w:p>
    <w:p w14:paraId="0077560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CD27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passage tells us how God prepared a man for a great work, and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man prepared himself.</w:t>
      </w:r>
    </w:p>
    <w:p w14:paraId="6802B59D" w14:textId="4A9C06A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AFC8B" w14:textId="77777777" w:rsidR="007E2F19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I. Sad tidings and their effect on a devout servant of God (vs. 1-4).</w:t>
      </w:r>
      <w:r w:rsidR="00795695" w:rsidRPr="007E2F1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6CE8C611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3A123" w14:textId="43B75FF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 time and place are precisely given. The month Chislev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corresponds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end of November and beginning of December. The twentieth year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that of Artaxerxes (Neh. ii. 1). Shushan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Susa, was the royal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winter residence, and the palace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a distinct quarter of the city,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occupying an artificial eminence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Note the absence of the name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king. Nehemiah is so familiar with his greatness that he takes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granted that every reader can fill the gaps.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though the omission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shows how large a space the court occupied in his thoughts, a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Jewish heart beat below the courtier's robe. That flexibility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enabled them to stand as trusted servants of the kings of many lands,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yet that inflexible adherence to, and undying love of, Israel,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been a national characteristic. We can think of this youthful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cup-bearer as yearning for one glimpse of the mountains round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he filled his post in Shushan.</w:t>
      </w:r>
    </w:p>
    <w:p w14:paraId="4346C114" w14:textId="5B3BA76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697722" w14:textId="21E9F89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His longings were kindled into resolve by intercourse with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party of Jews from Judaea, among whom was his own brother. 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to see how things went there, and the fact that one of them was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member of Nehemiah's family seems to imply that the same sentiments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belonged to the whole household. Eager questions brought out sorrowful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answers. The condition of the remnant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one of great affliction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reproach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ground of the reproach was probably (Neh. </w:t>
      </w:r>
      <w:r w:rsidR="007E2F19">
        <w:rPr>
          <w:rFonts w:asciiTheme="minorHAnsi" w:hAnsiTheme="minorHAnsi" w:cs="Courier New"/>
          <w:sz w:val="22"/>
          <w:szCs w:val="22"/>
        </w:rPr>
        <w:t>2:</w:t>
      </w:r>
      <w:r w:rsidRPr="00795695">
        <w:rPr>
          <w:rFonts w:asciiTheme="minorHAnsi" w:hAnsiTheme="minorHAnsi" w:cs="Courier New"/>
          <w:sz w:val="22"/>
          <w:szCs w:val="22"/>
        </w:rPr>
        <w:t>17;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7E2F19">
        <w:rPr>
          <w:rFonts w:asciiTheme="minorHAnsi" w:hAnsiTheme="minorHAnsi" w:cs="Courier New"/>
          <w:sz w:val="22"/>
          <w:szCs w:val="22"/>
        </w:rPr>
        <w:t>4:</w:t>
      </w:r>
      <w:r w:rsidRPr="00795695">
        <w:rPr>
          <w:rFonts w:asciiTheme="minorHAnsi" w:hAnsiTheme="minorHAnsi" w:cs="Courier New"/>
          <w:sz w:val="22"/>
          <w:szCs w:val="22"/>
        </w:rPr>
        <w:t>2-4) the still ruined fortifications.</w:t>
      </w:r>
    </w:p>
    <w:p w14:paraId="121FC2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C2EC5" w14:textId="6905056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has been supposed that the breaking down of the walls and burning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gates, mentioned in verse 3, were recent, and subsequent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events recorded in Ezra; but it is more probable that the project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rebuilding the defences, which had been stopped by superior orders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(Ezra </w:t>
      </w:r>
      <w:r w:rsidR="007E2F19">
        <w:rPr>
          <w:rFonts w:asciiTheme="minorHAnsi" w:hAnsiTheme="minorHAnsi" w:cs="Courier New"/>
          <w:sz w:val="22"/>
          <w:szCs w:val="22"/>
        </w:rPr>
        <w:t>4:</w:t>
      </w:r>
      <w:r w:rsidRPr="00795695">
        <w:rPr>
          <w:rFonts w:asciiTheme="minorHAnsi" w:hAnsiTheme="minorHAnsi" w:cs="Courier New"/>
          <w:sz w:val="22"/>
          <w:szCs w:val="22"/>
        </w:rPr>
        <w:t>12-16), had not been resumed, and that the melancholy ruins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those which had met the eyes of Zerubbabel nearly a hundred years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before. Communication between Shushan and Jerusalem cannot have been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infrequent that the facts now borne in on Nehemiah might not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known before. But the impression made by facts depends largely on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narrator, and not a little on the mood of the hearer. It was one 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hear general statements, and another to sit with one's brother,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through his eyes the dismal failure of the remnant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carry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purpose of their return.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story, whether fresh or repeated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fresh force, made a deep dint in the young cupbearer's heart,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changed his life's outlook. God prepares His servants for their work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laying on their souls a sorrowful realisation of the miseries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men regard, and they themselves have often regarded,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lightly. The men who have been raised up to do great work for God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men, have always to begin by greatly and sadly feeling the weight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sins and sorrows which they are destined to remove. No man will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worthy work at rebuilding the walls who has not wept over the ruins.</w:t>
      </w:r>
    </w:p>
    <w:p w14:paraId="3975D3F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ADF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Nehemiah prepared himself for his work by brooding over the tidings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tears, by fasting and by prayer. There is no other way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preparation. Without the sad sense of men's sorrows, there will be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earnestness in alleviating them, nor self-sacrificing devotion;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much prayer there will be little consciousness of weakness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dependence on divine help.</w:t>
      </w:r>
    </w:p>
    <w:p w14:paraId="3F26F93B" w14:textId="6FA75C8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6E50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Note the grand and apparently immediate resolution to throw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brilliant prospects and face a life of danger and suffering and toil.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Nehemiah was evidently a favourite with the king, and had the ball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foot. But the ruins on Zion were more attractive to him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splendours of Shushan, and he willingly flung away his chances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career to take his share of affliction and reproach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had justice done him in popular estimation. He is not one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well-known biblical examples of heroic self-abandonment; but he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what Moses did, and the eulogium of the Epistle to the Hebrews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fits him as well as the lawgiver; for he too chose rather to suffer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people of God than to enjoy pleasures for a season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So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all, in our several ways, do, if we would have a share in building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walls of the city of God.</w:t>
      </w:r>
    </w:p>
    <w:p w14:paraId="4825E624" w14:textId="7561316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54226" w14:textId="77777777" w:rsidR="007E2F19" w:rsidRPr="007E2F19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 xml:space="preserve">II. The prayer (vs. 5-11). </w:t>
      </w:r>
    </w:p>
    <w:p w14:paraId="5E0D81AB" w14:textId="77777777" w:rsidR="007E2F19" w:rsidRDefault="007E2F1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E10CF" w14:textId="2897AE7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 course of thought in this prayer is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instructive. It begins with solemnly laying before God His own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name, as the mightiest plea with Him, and the strongest encouragement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suppliant. That commencement is no mere proper invocation,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conventionally regarded as the right way of beginning, but it expresses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petitioner's effort to lay hold on God's character as the ground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hope of answer. The terms employed remarkably blend what Nehemiah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learned from Persian religion and what from a better source.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calls upon Jehovah, the great name which was the special possession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Israel. He also uses the characteristic Persian designation of the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heaven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identifies the bearer of that name, not with the god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 it was originally applied, but with Israel's Jehovah. He takes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crown from the head of the false deity, and lays it at the feet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of his fathers. Whatsoever names for the Supreme Excellence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tongues have coined, they all belong to our God, in so far as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and noble. The modern science of comparative religion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yields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treasures which should be laid up in Jehovah's Temple.</w:t>
      </w:r>
    </w:p>
    <w:p w14:paraId="22D57AF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7B1E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rest of the designations are taken from the Old Testament,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fitting. The prayer throughout is full of allusions and quotations,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shows how this cupbearer of Artaxerxes had fed his young soul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word, and drawn thence the true nourishment of high and holy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thoughts and strenuous resolutions and self-sacrificing deeds. Prayers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are cast in the mould of God's own revelation of Himself will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fail of answer. True prayer catches up the promises that flutter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us, and flings them up again like arrows.</w:t>
      </w:r>
    </w:p>
    <w:p w14:paraId="65BD17F7" w14:textId="2E85146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01F6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prayer here is all built, then, on that name of Jehovah, and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the name involves, chiefly on the thought of God as keeping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covenant and mercy. He has bound Himself in solemn, irrefragable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compact, to a certain line of action. Men know where to have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venture on the familiar expression. He has given us a chart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His course, and He will adhere to it.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can go to Him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prayers, so long as we keep these within the ample space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covenant, and ourselves within its terms, by loving obedience.</w:t>
      </w:r>
    </w:p>
    <w:p w14:paraId="6AF4711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11592" w14:textId="4455828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petition that God's ears might be sharpened and His eyes open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prayer is cast in a familiar mould. It boldly transfers to Him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the semblance of man's form, but also the likeness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processes of action. Hearing the cry for help precedes active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intervention in the case of men's help, and the strong imagery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prayer conceives of similar sequence in God. But the figure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transparent, and the anthropomorphism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plain that no mistakes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arise in its interpretation.</w:t>
      </w:r>
    </w:p>
    <w:p w14:paraId="39C9E7E9" w14:textId="4CF49E9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55E81" w14:textId="60C2EAA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Note, too, the light touch with which the suppliant's relation to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(Thy servant</w:t>
      </w:r>
      <w:r w:rsidR="007E2F19">
        <w:rPr>
          <w:rFonts w:asciiTheme="minorHAnsi" w:hAnsiTheme="minorHAnsi" w:cs="Courier New"/>
          <w:sz w:val="22"/>
          <w:szCs w:val="22"/>
        </w:rPr>
        <w:t>)</w:t>
      </w:r>
      <w:r w:rsidRPr="00795695">
        <w:rPr>
          <w:rFonts w:asciiTheme="minorHAnsi" w:hAnsiTheme="minorHAnsi" w:cs="Courier New"/>
          <w:sz w:val="22"/>
          <w:szCs w:val="22"/>
        </w:rPr>
        <w:t xml:space="preserve"> and his long-continued cry (day and night</w:t>
      </w:r>
      <w:r w:rsidR="007E2F19">
        <w:rPr>
          <w:rFonts w:asciiTheme="minorHAnsi" w:hAnsiTheme="minorHAnsi" w:cs="Courier New"/>
          <w:sz w:val="22"/>
          <w:szCs w:val="22"/>
        </w:rPr>
        <w:t>)</w:t>
      </w:r>
      <w:r w:rsidRPr="00795695">
        <w:rPr>
          <w:rFonts w:asciiTheme="minorHAnsi" w:hAnsiTheme="minorHAnsi" w:cs="Courier New"/>
          <w:sz w:val="22"/>
          <w:szCs w:val="22"/>
        </w:rPr>
        <w:t xml:space="preserve"> are but just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in for a moment as pleas for a gracious hearing. The prayer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Thy servants the children of Israel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 which designation,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next clauses show, the relation established by God, and not the conduct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men, is pleaded as a reason for an answer.</w:t>
      </w:r>
    </w:p>
    <w:p w14:paraId="6703306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733E2" w14:textId="1C384E2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mention of that relation brings at once to Nehemiah's mind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terrible unfaithfulness to it which had marked, and still continued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mark, the whole nation. So lowly confession follows (vs. 6, 7).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Unprofitable servants they had indeed been. The more loftily we think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privileges, the more clearly should we discern our sins.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leads a true heart to such self-ashamed penitence as reflection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mercy. If a man thinks that God has taken him for a servant,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should bow him with conscious unworthiness, not lift him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self-satisfaction. Nehemiah's confession not only sprung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of Israel's vocation, so poorly fulfilled, but it also laid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groundwork for further petitions. It is useless to ask God to help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repair the wastes if we do not cast out the sins which have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The beginning of all true healing of sorrow is confession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sins. Many promising schemes for the alleviation of national and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distresses have come to nothing because, unlike Nehemiah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they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begin with prayer, or prayed for help without acknowledging sin.</w:t>
      </w:r>
    </w:p>
    <w:p w14:paraId="63E012A3" w14:textId="1F44DC3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E47B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And the man who is to do work for God and to get God to bless his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not be content with acknowledging other people's sins, but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always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have sinned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not seldom say, I have sinned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penitent consciousness of evil is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indispensible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to all who would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fellows happier. God works with bruised reeds. The sense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individual transgression gives wonderful tenderness, patience amid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gainsaying, submission in failure, dependence on God in difficulty,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lowliness in success. Without it we shall do little for ourselves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anybody else.</w:t>
      </w:r>
    </w:p>
    <w:p w14:paraId="7598DF4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1C617" w14:textId="633F611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prayer next reminds God of His own words (vs. 8, 9), freely quoted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combined from several passages (Lev. </w:t>
      </w:r>
      <w:r w:rsidR="007E2F19">
        <w:rPr>
          <w:rFonts w:asciiTheme="minorHAnsi" w:hAnsiTheme="minorHAnsi" w:cs="Courier New"/>
          <w:sz w:val="22"/>
          <w:szCs w:val="22"/>
        </w:rPr>
        <w:t>26:</w:t>
      </w:r>
      <w:r w:rsidRPr="00795695">
        <w:rPr>
          <w:rFonts w:asciiTheme="minorHAnsi" w:hAnsiTheme="minorHAnsi" w:cs="Courier New"/>
          <w:sz w:val="22"/>
          <w:szCs w:val="22"/>
        </w:rPr>
        <w:t xml:space="preserve">33-45; Deut. </w:t>
      </w:r>
      <w:r w:rsidR="007E2F19">
        <w:rPr>
          <w:rFonts w:asciiTheme="minorHAnsi" w:hAnsiTheme="minorHAnsi" w:cs="Courier New"/>
          <w:sz w:val="22"/>
          <w:szCs w:val="22"/>
        </w:rPr>
        <w:t>4:</w:t>
      </w:r>
      <w:r w:rsidRPr="00795695">
        <w:rPr>
          <w:rFonts w:asciiTheme="minorHAnsi" w:hAnsiTheme="minorHAnsi" w:cs="Courier New"/>
          <w:sz w:val="22"/>
          <w:szCs w:val="22"/>
        </w:rPr>
        <w:t>25-31,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etc.). The application of these passages to the then condition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is at first sight somewhat loose, since part of the people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already restored; and the purport of the prayer is not the restoration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remainder, but the deliverance of those already in the land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distresses. Still, the promise gives encouragement to the prayer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is powerful with God, inasmuch as it could not be said to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fulfilled by so incomplete a restoration as that as that at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realised. What God does must be perfectly done;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great word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exhausted so long as any fuller accomplishment of it can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imagined.</w:t>
      </w:r>
    </w:p>
    <w:p w14:paraId="5C703ACA" w14:textId="0012624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94A6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reminder of the promise is clinched (v. 10) by the same appeal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formerly to the relation to Himself into which God had been pleased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 the nation, with an added reference to former deeds, such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Exodus, in which His strong hand had delivered them. We are always 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an answer if we ask God not to contradict Himself. Since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begun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will make an end. It will never be said of Him that He began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build and was not able to finish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past is a mirror in which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read His future. The return from Babylon is implied in the Exodus.</w:t>
      </w:r>
    </w:p>
    <w:p w14:paraId="1547CAB6" w14:textId="13DA503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8745E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reiteration of earlier words follows, with the addition that Nehemiah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 binds, as it were, his single prayer in a bundle with those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like-minded in Israel. He gathers single ears into a sheaf, which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brings as a wave-offering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then, in one humble little sentence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end, he puts his only personal request. The modesty of the man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lovely. His prayer has been all for the people. Remarkably enough,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no definite petition in it. He never once says right out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so earnestly desires, and the absence of specific requests might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laid hold of by sceptical critics as an argument against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genuineness of the prayer. But it is rather a subtle trait, on which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forger would have been likely to hit. Sometimes silence is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result of entire occupation of mind with a thought. He says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about the particular nature of his request, just because he is so full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it. But he does ask for favour in the eyes of this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prospered this day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F3A40C6" w14:textId="236D19A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18084" w14:textId="0FF5826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this was his morning prayer on that eventful day, which was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settle his life's work. The certain days of solitary meditation 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nation's griefs had led to a resolution. He says nothing about his long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brooding, his slow decision, his conflicts with lower projects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personal ambition. He burns his own smoke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we all should learn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do. But he asks that the capricious and potent will of the king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inclined to grant his request. If our morning supplication is Prosper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Thy servant this day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our purposes are for God's glory, we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fear facing anybody. However powerful Artaxerxes was, he was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not God. The phrase does not indicate contempt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undervaluing of the solid reality of his absolute power over Nehemiah,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simply expresses the conviction that the king, too, was a subject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that his heart was in the hand of Jehovah, to mould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would. The consciousness of dependence on God and the habit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communion with Him give a man a clear sight of the limitations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earthly dignities, and a modest boldness which is equally remote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rudeness and servility.</w:t>
      </w:r>
    </w:p>
    <w:p w14:paraId="50C16F6A" w14:textId="18D3C02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AD902" w14:textId="77777777" w:rsidR="008E799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prepared for whatever might be the issue of that eventful day,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young cupbearer rose from his knees, drew a long breath, and went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work. Well for us if we go to ours, whether it be a day of crisis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of commonplace, in like fashion! Then we shall have like defence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calmness of heart.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43773EB" w14:textId="77777777" w:rsidR="008E7991" w:rsidRDefault="008E7991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E7991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B203B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8E7991"/>
    <w:rsid w:val="00953C74"/>
    <w:rsid w:val="00983EEA"/>
    <w:rsid w:val="009D0EE0"/>
    <w:rsid w:val="00A017EC"/>
    <w:rsid w:val="00A379BE"/>
    <w:rsid w:val="00A73FDB"/>
    <w:rsid w:val="00AA399E"/>
    <w:rsid w:val="00AB5E44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2021-11-05T14:19:00Z</dcterms:modified>
</cp:coreProperties>
</file>