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4375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1FB91E" w14:textId="79E40DDB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NUMBERS-011. THE </w:t>
      </w:r>
      <w:r w:rsidR="00A715CC">
        <w:rPr>
          <w:b/>
          <w:sz w:val="32"/>
          <w:u w:val="single"/>
        </w:rPr>
        <w:t>POISON AND THE ANTIDOTE</w:t>
      </w:r>
      <w:r>
        <w:rPr>
          <w:b/>
          <w:sz w:val="32"/>
          <w:u w:val="single"/>
        </w:rPr>
        <w:t xml:space="preserve"> by ALEXANDER MACLAREN</w:t>
      </w:r>
    </w:p>
    <w:p w14:paraId="600D9707" w14:textId="2009A718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715CC">
        <w:rPr>
          <w:rFonts w:cstheme="minorHAnsi"/>
          <w:i/>
          <w:sz w:val="24"/>
          <w:szCs w:val="24"/>
          <w:lang w:val="en-US"/>
        </w:rPr>
        <w:t>4.</w:t>
      </w:r>
      <w:r w:rsidR="00A715CC" w:rsidRPr="00A715CC">
        <w:t xml:space="preserve"> </w:t>
      </w:r>
      <w:r w:rsidR="00A715CC" w:rsidRPr="00A715CC">
        <w:rPr>
          <w:rFonts w:cstheme="minorHAnsi"/>
          <w:i/>
          <w:sz w:val="24"/>
          <w:szCs w:val="24"/>
          <w:lang w:val="en-US"/>
        </w:rPr>
        <w:t xml:space="preserve">And they journeyed from mount </w:t>
      </w:r>
      <w:proofErr w:type="spellStart"/>
      <w:r w:rsidR="00A715CC" w:rsidRPr="00A715CC">
        <w:rPr>
          <w:rFonts w:cstheme="minorHAnsi"/>
          <w:i/>
          <w:sz w:val="24"/>
          <w:szCs w:val="24"/>
          <w:lang w:val="en-US"/>
        </w:rPr>
        <w:t>Hor</w:t>
      </w:r>
      <w:proofErr w:type="spell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by the way of the Red Sea, to compare the land of Edom: and the soul of the people was much discouraged because of the way. 5. And the people </w:t>
      </w:r>
      <w:proofErr w:type="spellStart"/>
      <w:r w:rsidR="00A715CC" w:rsidRPr="00A715CC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against God, and against Moses, </w:t>
      </w:r>
      <w:proofErr w:type="gramStart"/>
      <w:r w:rsidR="00A715CC" w:rsidRPr="00A715CC">
        <w:rPr>
          <w:rFonts w:cstheme="minorHAnsi"/>
          <w:i/>
          <w:sz w:val="24"/>
          <w:szCs w:val="24"/>
          <w:lang w:val="en-US"/>
        </w:rPr>
        <w:t>Wherefore</w:t>
      </w:r>
      <w:proofErr w:type="gram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have ye brought us up out of Egypt to die in the wilderness? for there is no bread, neither is there any water; and our soul </w:t>
      </w:r>
      <w:proofErr w:type="spellStart"/>
      <w:r w:rsidR="00A715CC" w:rsidRPr="00A715CC">
        <w:rPr>
          <w:rFonts w:cstheme="minorHAnsi"/>
          <w:i/>
          <w:sz w:val="24"/>
          <w:szCs w:val="24"/>
          <w:lang w:val="en-US"/>
        </w:rPr>
        <w:t>loatheth</w:t>
      </w:r>
      <w:proofErr w:type="spell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this light bread. 6. And the Lord sent fiery serpents among the people, and they bit the people; and much people of Israel died. 7. Therefore the people came to Moses, and said, </w:t>
      </w:r>
      <w:proofErr w:type="gramStart"/>
      <w:r w:rsidR="00A715CC" w:rsidRPr="00A715CC">
        <w:rPr>
          <w:rFonts w:cstheme="minorHAnsi"/>
          <w:i/>
          <w:sz w:val="24"/>
          <w:szCs w:val="24"/>
          <w:lang w:val="en-US"/>
        </w:rPr>
        <w:t>We</w:t>
      </w:r>
      <w:proofErr w:type="gram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have sinned, for we have spoken against the Lord, and against thee; pray unto the Lord, that He take away the serpents from us. And Moses prayed for the people. 8. And the Lord said unto Moses, </w:t>
      </w:r>
      <w:proofErr w:type="gramStart"/>
      <w:r w:rsidR="00A715CC" w:rsidRPr="00A715CC">
        <w:rPr>
          <w:rFonts w:cstheme="minorHAnsi"/>
          <w:i/>
          <w:sz w:val="24"/>
          <w:szCs w:val="24"/>
          <w:lang w:val="en-US"/>
        </w:rPr>
        <w:t>Make</w:t>
      </w:r>
      <w:proofErr w:type="gram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thee a fiery serpent, and set it upon a pole: and it shall come to pass, that every one that is bitten, when he </w:t>
      </w:r>
      <w:proofErr w:type="spellStart"/>
      <w:r w:rsidR="00A715CC" w:rsidRPr="00A715CC">
        <w:rPr>
          <w:rFonts w:cstheme="minorHAnsi"/>
          <w:i/>
          <w:sz w:val="24"/>
          <w:szCs w:val="24"/>
          <w:lang w:val="en-US"/>
        </w:rPr>
        <w:t>looketh</w:t>
      </w:r>
      <w:proofErr w:type="spellEnd"/>
      <w:r w:rsidR="00A715CC" w:rsidRPr="00A715CC">
        <w:rPr>
          <w:rFonts w:cstheme="minorHAnsi"/>
          <w:i/>
          <w:sz w:val="24"/>
          <w:szCs w:val="24"/>
          <w:lang w:val="en-US"/>
        </w:rPr>
        <w:t xml:space="preserve"> upon it, shall live. 9. And Moses made a serpent of brass, and put it upon a pole, and it came to pass, that if a serpent had bitten any man, when he beheld the serpent of brass, he lived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67CD4D" w14:textId="5F345F0B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Numbers </w:t>
      </w:r>
      <w:r w:rsidR="00A715CC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1:</w:t>
      </w:r>
      <w:r w:rsidR="00A715CC">
        <w:rPr>
          <w:rFonts w:cstheme="minorHAnsi"/>
          <w:i/>
          <w:sz w:val="24"/>
          <w:szCs w:val="24"/>
          <w:lang w:val="en-US"/>
        </w:rPr>
        <w:t>4-9</w:t>
      </w:r>
    </w:p>
    <w:p w14:paraId="1D3BA9B7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CC34B" w14:textId="3200469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mutinous discontent of the Israelites had some excuse when they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wheel round once more and go southwards in consequence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refusal of passage through Edom. The valley which stretches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Dead Sea to the head of the eastern arm of the Red Sea, down which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to plod in order to turn the southern end of the mountains on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east side, and then resume their northern march outside the territory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Edom, is described as a horrible desert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yielded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neither bread nor water.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faithless pilgrims broke into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too familiar murmurings, utterly ignoring their thirty-eight years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preservation. There is no bread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No; but the manna had fallen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by day. Our soul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loatheth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this light bread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Yes; but it was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bread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same.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coarse tastes prefer garlic and onions to Heaven's food,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complain of being starved while it is provided. There is no water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No; but the rock that followed them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gushed out abundance, and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no thirst.</w:t>
      </w:r>
    </w:p>
    <w:p w14:paraId="76C93CC4" w14:textId="63F4C6B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CF02E" w14:textId="697EDB1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Murmuring brought punishment, which was meant for amendment. The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sent fiery serpents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statement does not necessarily imply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miracle. Scripture traces natural phenomena directly to God's will,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overleaps intervening material links between the cause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 and the effect which is a physical fact. The neighbourhood of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Elath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the head of the gulf is still infested with venomous serpents,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marked with fiery red spots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from which, or possibly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inflammation caused by their poison, they are here called fiery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the serpents, though they were hatched by eggs laid by mothers;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brought Israel to the place; He willed the poisonous stings.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bring ordinary events into immediate connection with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hand, and would see in all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calamities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fatherly chastisement for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should understand life better than we often do.</w:t>
      </w:r>
    </w:p>
    <w:p w14:paraId="37F500C2" w14:textId="02F73B4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7100B" w14:textId="038113D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swift stroke had fallen without warning or voice to interpret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the people knew in their hearts whence and why it had come.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quick recognition of its source and purpose, and their swift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repentance, are to be put to their credit. It is well for us when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interpret for ourselves God's judgments, and need no Moses to urge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humble ourselves before Him. Conscious guilt is conscious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unworthiness to approach God, though it dares to speak to offended men.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request for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 witnesses to the instinct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conscience, requiring a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mediator,--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an instinct which has led to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superstition and been terribly misguided, but which is deeply true,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met once for all in Jesus Christ, our Advocate before the throne.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request shows that the petitioners were sure of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their distrust of him, and thus it witnesses to his meekness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pardon was a kind of pledge of God's. Was the servant likely to be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gracious than the Master? A good man's readiness to forgive helps bad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to believe in a pardoning God. It reflects some beam of Heaven's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mercy.</w:t>
      </w:r>
    </w:p>
    <w:p w14:paraId="1A3A7F1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F4F16" w14:textId="0A21065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 had often prayed for the people when they had sinned, and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had repented. It was not likely that he would be slow to do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they asked him, for the asking was accompanied with ample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confession. The serpents had done their work, and the prayer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chastisement should cease would be based on the fact that the sin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forsaken. But the narrative seems to anticipate that, after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 had been offered and answered, Israelites would still be bitten.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they were, that confirms the presumption that the sending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serpents was not miraculous. It also brings the whole facts into line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standing methods of Providence, for the outward consequences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sin remain to be reaped after the sin has been forsaken; but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 their character and are no longer destructive, but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disciplinary. Serpents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bite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we have broken down hedges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an antidote.</w:t>
      </w:r>
    </w:p>
    <w:p w14:paraId="23FDB086" w14:textId="548233F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9D7B6" w14:textId="430846A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command to make a brazen or copper serpent, and set it on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conspicuous place, that to look on it might stay the effect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poison, is remarkable, not only as sanctioning the forming of an image,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as associating healing power with a material object. Two questions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must be considered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separately,--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What did the method of cure say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who turned their bloodshot, languid eyes to it? and What does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 for us, who see it by the light of our Lord's great words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it? As to the former question, we have not to take into account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Testament symbolism which makes the serpent the emblem of Satan or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sin. Serpents had bitten the wounded. Here was one like them,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poison, hanging harmless on the pole. Surely that would declare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had rendered innocuous the else fatal creatures. The elevation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serpent was simply intended to make it visible from afar; but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 not have been set so high as to be seen from all parts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camp, and we must suppose that the wounded were in many cases carried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distant parts of the wide-spreading encampment to places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whence they could catch a glimpse of it glittering in the sunshine.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told that trust in God was an essential part of the look,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taken for granted. Why else should a half-dead man lift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heavy eyelids to look? Such a one knew that God had commanded the image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made, and had promised healing for a look. His gaze was fixed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in obedience to the command involved in the promise, and was,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measure, a manifestation of faith. No doubt the faith was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imperfect, and the desire was only for physical healing; but none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less it had in it the essence of faith. It would have been too hard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requirement for men through whose veins the swift poison was burning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way, and who, at the best, were so little capable of rising above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sense, to have asked from them, as the condition of their cure, a trust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had no external symbol to help it. The singularity of the method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adopted witnesses to the graciousness of God, who gave their feebleness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thing that they could look at, to aid them in grasping the unseen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which really effected the cure. He that turned himself to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Book of Wisdom, was not saved by the thing which he saw,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that art the Saviour of all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78A0370" w14:textId="1216383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516FE" w14:textId="354BE1E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Our Lord has given us the deepest meaning of the brazen serpent. Taught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Him, we are to see in it a type of Himself, the significance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could not be apprehended till Calvary had given the key. Three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distinct points of parallel are suggested by His use of the incident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conversation with Nicodemus. First, He takes the serpent as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emblem of Himself. Now it is clear that it is so, not in regard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saving power that dwells in Him, but in regard to His sinless manhood,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was made in the likeness of sinful flesh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yet without sin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symbolism which takes the serpent as the material type of sin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view now, and is essential to the full comprehension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typical significance of the incident.</w:t>
      </w:r>
    </w:p>
    <w:p w14:paraId="55685988" w14:textId="1D67978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FD8C1" w14:textId="68C99F7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Secondly, Jesus laid stress on the lifting up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serpent.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lifting up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two meanings. It primarily refers to the Crucifixion,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wherein, just as the death-dealing power was manifestly triumphed 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elevation of the brazen serpent, the power of sin is exhibited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defeated, as Paul says, triumphing over them in it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(Col. </w:t>
      </w:r>
      <w:r w:rsidR="00A715CC">
        <w:rPr>
          <w:rFonts w:asciiTheme="minorHAnsi" w:hAnsiTheme="minorHAnsi" w:cs="Courier New"/>
          <w:sz w:val="22"/>
          <w:szCs w:val="22"/>
        </w:rPr>
        <w:t>2:</w:t>
      </w:r>
      <w:r w:rsidRPr="00A47A37">
        <w:rPr>
          <w:rFonts w:asciiTheme="minorHAnsi" w:hAnsiTheme="minorHAnsi" w:cs="Courier New"/>
          <w:sz w:val="22"/>
          <w:szCs w:val="22"/>
        </w:rPr>
        <w:t>14</w:t>
      </w:r>
      <w:r w:rsidR="00A715CC">
        <w:rPr>
          <w:rFonts w:asciiTheme="minorHAnsi" w:hAnsiTheme="minorHAnsi" w:cs="Courier New"/>
          <w:sz w:val="22"/>
          <w:szCs w:val="22"/>
        </w:rPr>
        <w:t>-</w:t>
      </w:r>
      <w:r w:rsidRPr="00A47A37">
        <w:rPr>
          <w:rFonts w:asciiTheme="minorHAnsi" w:hAnsiTheme="minorHAnsi" w:cs="Courier New"/>
          <w:sz w:val="22"/>
          <w:szCs w:val="22"/>
        </w:rPr>
        <w:t>15). But that lifting up on the Cross draws after it the elevation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throne, and to that, or, rather, to both considered as inseparably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united, our Lord refers when He says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I, if I be lifted up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earth, will draw all men unto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09EC10D" w14:textId="33EC640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EBD93" w14:textId="5C3AE13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Thirdly, the condition of healing is paralleled. When he looked unto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serpent of brass, he lived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whosoever believeth may in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eternal life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From the serpent no healing power flowed; but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eternal life is in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from Him it flows into our poisoned,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nature. The sole condition of receiving into ourselves that new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free from all taint of sin, and is mighty enough to arrest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venom that is diffused through every drop of blood, is faith in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lifted on the Cross to slay the sin that is slaying mankind, and raised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throne to bestow His own immortal and perfect life on all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to Him. The bitten Israelite might be all but dead. The poison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wrought swiftly; but if he from afar lifted his glazing eyeballs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serpent on the pole, a swifter healing overtook the death that was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conqueror, and cast it out, and he who was borne half unconscious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foot of the standard went away a sound man, walking,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leaping, and praising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it may be with any man, however deeply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tainted with sin, if he will trust himself to Jesus, and from the ends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earth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unto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and be saved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His power knows no hopeless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cases. He can cure all. He will cure our most ingrained sin, and calm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hottest fever of our poisoned blood, if we will let Him. The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that we have to do is to gaze, with our hearts in our eyes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in our hearts, on Him, as He is lifted on the Cross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throne. But we must so gaze, or we die, for none but He can cast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coursing venom. None but He can arrest the swift-footed death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intertwined with our very natures.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9DEC396" w14:textId="52022BB4" w:rsidR="00A715CC" w:rsidRDefault="00A715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38CE8" w14:textId="78516510" w:rsidR="00A715CC" w:rsidRDefault="00A715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715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930EA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5D5618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65590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250D2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cp:lastPrinted>2021-10-27T08:38:00Z</cp:lastPrinted>
  <dcterms:created xsi:type="dcterms:W3CDTF">2021-10-30T12:05:00Z</dcterms:created>
  <dcterms:modified xsi:type="dcterms:W3CDTF">2021-10-30T12:07:00Z</dcterms:modified>
</cp:coreProperties>
</file>