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7634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5CBA334" w14:textId="4B1EE395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1640BA">
        <w:rPr>
          <w:b/>
          <w:sz w:val="32"/>
          <w:u w:val="single"/>
        </w:rPr>
        <w:t>10</w:t>
      </w:r>
      <w:r w:rsidRPr="000D6B18">
        <w:rPr>
          <w:sz w:val="32"/>
          <w:u w:val="single"/>
        </w:rPr>
        <w:t xml:space="preserve">. </w:t>
      </w:r>
      <w:r w:rsidR="001640BA">
        <w:rPr>
          <w:b/>
          <w:sz w:val="32"/>
          <w:u w:val="single"/>
        </w:rPr>
        <w:t>COPIES OF JESUS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040F61B" w14:textId="0F9E552E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640BA">
        <w:rPr>
          <w:rFonts w:cstheme="minorHAnsi"/>
          <w:i/>
          <w:sz w:val="24"/>
          <w:szCs w:val="24"/>
          <w:lang w:val="en-US"/>
        </w:rPr>
        <w:t xml:space="preserve">14. </w:t>
      </w:r>
      <w:r w:rsidR="001640BA" w:rsidRPr="001640BA">
        <w:rPr>
          <w:rFonts w:cstheme="minorHAnsi"/>
          <w:i/>
          <w:sz w:val="24"/>
          <w:szCs w:val="24"/>
          <w:lang w:val="en-US"/>
        </w:rPr>
        <w:t xml:space="preserve">Do all things without murmurings and </w:t>
      </w:r>
      <w:proofErr w:type="spellStart"/>
      <w:r w:rsidR="001640BA" w:rsidRPr="001640BA">
        <w:rPr>
          <w:rFonts w:cstheme="minorHAnsi"/>
          <w:i/>
          <w:sz w:val="24"/>
          <w:szCs w:val="24"/>
          <w:lang w:val="en-US"/>
        </w:rPr>
        <w:t>disputings</w:t>
      </w:r>
      <w:proofErr w:type="spellEnd"/>
      <w:r w:rsidR="001640BA" w:rsidRPr="001640BA">
        <w:rPr>
          <w:rFonts w:cstheme="minorHAnsi"/>
          <w:i/>
          <w:sz w:val="24"/>
          <w:szCs w:val="24"/>
          <w:lang w:val="en-US"/>
        </w:rPr>
        <w:t>; 15. That ye may be blameless and harmless, children of God without blemish in the midst of a crooked and perverse generation, among whom ye are seen as lights in the world, 16. Holding forth the word of life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72E3915" w14:textId="7DAA250D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1640BA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:1</w:t>
      </w:r>
      <w:r w:rsidR="001640BA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-1</w:t>
      </w:r>
      <w:r w:rsidR="001640BA">
        <w:rPr>
          <w:rFonts w:cstheme="minorHAnsi"/>
          <w:i/>
          <w:sz w:val="24"/>
          <w:szCs w:val="24"/>
          <w:lang w:val="en-US"/>
        </w:rPr>
        <w:t>6 (R.V.)</w:t>
      </w:r>
    </w:p>
    <w:p w14:paraId="2C833444" w14:textId="7350BB35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FF04F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are told by some superfine modern moralists, that to regard one's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salvation as the great work of our lives is a kind of selfishness,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no doubt there may be a colour of truth in the charge. At least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of the injunction to work out our own salvation may have been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sometimes so misunderstood, and there have been types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such as the ascetic and monastic, which have made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representation plausible. I do not think that there is much danger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anybody so misunderstanding the precept now. But it is worthy of notice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stand here side by side two paragraphs, in the former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effort to work out one's own salvation is urged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strongest terms, and in the other of which the regard for others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predominant. We shall see that the connection between these two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accidental, but that one great reason for working out our salvation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 set forth as being the good we may thereby do to others.</w:t>
      </w:r>
    </w:p>
    <w:p w14:paraId="2E77E80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6D5E94" w14:textId="77777777" w:rsidR="000937DD" w:rsidRPr="001640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40BA">
        <w:rPr>
          <w:rFonts w:asciiTheme="minorHAnsi" w:hAnsiTheme="minorHAnsi" w:cs="Courier New"/>
          <w:b/>
          <w:bCs/>
          <w:sz w:val="22"/>
          <w:szCs w:val="22"/>
        </w:rPr>
        <w:t>I. We note the one great duty of cheerful yielding to God's will.</w:t>
      </w:r>
    </w:p>
    <w:p w14:paraId="285E12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D2231D" w14:textId="483D7F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clear, I think, that the precept to do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things without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murmurings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disputings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stands in the closest connection with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goes before. It is, in fact, the explanation of how salvation is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wrought out. It presents the human side which corresponds to the divine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activity, which has just been so earnestly insisted on. God works in 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 and doing,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on our parts do with ready submission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things which He so inspires to will and to do.</w:t>
      </w:r>
    </w:p>
    <w:p w14:paraId="35D5208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99F716" w14:textId="211E72D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murmurings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against men but against God.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disputings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not wrangling with others but the division of mind in one's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self-questionings, hesitations, and the like.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one are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moral, the other more intellectual, and together they represent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ways in which Christian men may resist the action on their spirits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 Spirit,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the action of God's providence on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Have we never known what it was to have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 manifestly prescribed to us as right, from which we have shrunk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reluctance of will? If some course has all at once struck us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wrong which we had been long accustomed to do without hesitation,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been no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murmuring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we yielded? A voice has said to us,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Give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up such and such a habit,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and such a pursuit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becoming too engrossing': do we not all know what it is not only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obedience an effort, but even to cherish reluctance, and to let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stifle the voice?</w:t>
      </w:r>
    </w:p>
    <w:p w14:paraId="037B33A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8E1E1" w14:textId="41231BD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often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disputings</w:t>
      </w:r>
      <w:proofErr w:type="spellEnd"/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do not get the length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murmurings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old word which tried to weaken the plain imperative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first command by the subtle suggestion,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Yea, hath God said?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 is whispered into our ears. We know what it is to answer God's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commands with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But,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 reluctant will is clever to drape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more or less honest excuses, and the only safety is in cheerful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obedience and glad submission. The will of God ought not only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receive obedience, but prompt obedience, and such instantaneous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whole-souled submission is indispensable if we are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out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present an attitude of true, receptive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correspondence to that of God, who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in us both to will and to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His own good pleasure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Our surrender of ourselves into the hands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God, in respect both to inward and outward things, should be complete.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has been profoundly said, that surrender consists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a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forsaking and losing all self in the will of God, willing only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what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eternity has willed, forgetting what is past, giving up the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present to God, and leaving to His providence that which is to come,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making ourselves content in the actual moment seeing it brings along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it the eternal order of God concerning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(Madame Guyon).</w:t>
      </w:r>
    </w:p>
    <w:p w14:paraId="0C29C71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E5B3D" w14:textId="77777777" w:rsidR="000937DD" w:rsidRPr="001640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40BA">
        <w:rPr>
          <w:rFonts w:asciiTheme="minorHAnsi" w:hAnsiTheme="minorHAnsi" w:cs="Courier New"/>
          <w:b/>
          <w:bCs/>
          <w:sz w:val="22"/>
          <w:szCs w:val="22"/>
        </w:rPr>
        <w:t>II. The conscious aim in all our activity.</w:t>
      </w:r>
    </w:p>
    <w:p w14:paraId="4F11954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2F1F94" w14:textId="0CEDBD1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God works in us for is that for which we too are to yield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ourselves to His working,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without murmurings and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disputings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co-operate with glad submission and cheerful obedience. We are to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our distinct aim the building up of a character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blameless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harmless, children of God without rebuke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blamelessness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probably in reference to men's judgment rather than to God's,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difficulty of coming untarnished from contact with the actions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criticisms of a crooked and perverse generation is emphasised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fact that such blamelessness is the first requirement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conduct. It was a feather in Daniel's cap that the president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princes were foiled in their attempt to pick holes in his conduct,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had to confess that they would not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find any occasion against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except we find it concerning the laws of his God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God is working in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that our lives should be such that malice is dumb in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presence. Are we co-operating with Him? We are bound to satisfy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world's requirements of Christian character. They are sharp critics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sometimes unreasonable, but on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whole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would not be a bad rule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what irreligious men expect you to do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worst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knows more than the best man practises, and his conscience is quick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decide the course for other people. Our weaknesses and compromises,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love of the world, might receive a salutary rebuke if we would try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meet the expectations which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man in the street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forms of us.</w:t>
      </w:r>
    </w:p>
    <w:p w14:paraId="240C1913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DB6A99" w14:textId="3916356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Harmless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more correctly pure, all of a piece, homogeneous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entire. It expresses what the Christian life should be in itself,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whilst the former designation describes it more as it appears.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piece of cloth is to be so evenly and carefully woven that if held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against the light it will show no flaws nor knots. Many a professing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life has a veneer of godliness nailed thinly over a solid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bulk of selfishness. There are many goods in the market finely dressed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as to hide that the warp is cotton and only the weft silk.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man who has memory and self-knowledge can for a moment claim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have reached the height of his ideal; the best of us, at the best,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like Nebuchadnezzar's image, whose feet were iron and clay, but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strain after it and to remember that a stain shows most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whitest robe. What made David's sin glaring and memorable was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contradiction of his habitual nobler self. One spot more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matters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a robe already covered with many. The world is fully warranted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pointing gleefully or contemptuously at Christians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inconsistencies,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we have no right to find fault with their most pointed sarcasms,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severest judgments. It is those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bear the vessels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Lord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burden imposes on them the duty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ye clean,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any uncleanness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foul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them than in any other.</w:t>
      </w:r>
    </w:p>
    <w:p w14:paraId="205A529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556E8" w14:textId="072EC9E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sets forth the place and function of Christians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world, by bringing together in the sharpest contrast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children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crooked and perverse generation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is thinking of the old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description in Deuteronomy, where the ancient Israel is charged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forgetting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Thy Father that hath bought thee,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as showing by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corruption that they are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perverse and crooked generation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ancient Israel had been the Son of God, and yet had corrupted itself;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Christian Israel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among a world all deformed,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twisted, perverted.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Perverse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stronger word than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crooked,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latter may be a metaphor for moral obliquity, like our own right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wrong, or perhaps points to personal deformity. Be that as it may,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position which the Apostle takes is plain enough. He regards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classes as broadly separated in antagonism in the very roots of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being. Because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sons of God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set in the midst of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crooked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perverse generation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constant watchfulness is needed lest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should conform, constant resort to their Father lest they should lose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sense of sonship, and constant effort that they may witness of Him.</w:t>
      </w:r>
    </w:p>
    <w:p w14:paraId="3B958DD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33EEA0" w14:textId="77777777" w:rsidR="000937DD" w:rsidRPr="001640B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640BA">
        <w:rPr>
          <w:rFonts w:asciiTheme="minorHAnsi" w:hAnsiTheme="minorHAnsi" w:cs="Courier New"/>
          <w:b/>
          <w:bCs/>
          <w:sz w:val="22"/>
          <w:szCs w:val="22"/>
        </w:rPr>
        <w:t>III. The solemn reason for this aim.</w:t>
      </w:r>
    </w:p>
    <w:p w14:paraId="7080CD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5662FE" w14:textId="3D3DC5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drawn from a consideration of the office and function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men. Their position in the midst of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crooked and perverse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generation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devolves on them a duty in relation to that generation.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are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appear as lights in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relation between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is not merely one of contrast, but on their parts one of witness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example. The metaphor of light needs no explanation. We need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note that the word,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seen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appear,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indicative, a statement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fact, not imperative, a command. As the stars lighten the darkness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their myriad lucid points, so in the divine ideal Christian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be as twinkling lights in the abyss of darkness. Their light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rays forth without effort, being an involuntary efflux. Possibly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paradox of the Psalmist was in the Apostle's mind, which speaks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eloquent silence, in which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 speech nor language,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voice is not heard,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yet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 line has gone out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earth, and their words unto the end of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96CBA2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06F34" w14:textId="083B754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Christian men appear as lights by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holding forth the word of 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themselves they have no brightness but that which comes from raying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light that is in them. The word of life must live, giving life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us, if we are ever to be seen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lights in the world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As surely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electric light dies out of a lamp when the current is switched off,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surely shall we be light only when we are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Lord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so-called Christians in this day who stand tragically unaware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their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lamps are gone out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When the sun rises and smites the mountain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tops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burn, when its light falls on Memnon's stony lips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breathe out music,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Arise, shine, for thy light has come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4805033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572249" w14:textId="4002A9D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Undoubtedly one way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holding forth the word of life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speak the word, but silent living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blameless and harmless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leaving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secret of the life very much to tell itself is perhaps the best 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most Christian people to bear witness. Such a witness is constant,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diffused wherever the witness-bearer is seen, and free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difficulties that beset speech, and especially from the assumption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superiority which often gives offence. It was the sight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deeds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which Jesus pointed as the strongest reason for men's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glorifying your Father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we lived such lives there would be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for preachers.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If any will not hear the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word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they may without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 be won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 reasonably so, for Christianity is a life and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all told in words, and the Gospel is the proclamation of freedom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sin, and is best preached and proved by showing that we are free.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was lived as well as spoken. Christ's life was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mightiest preaching.</w:t>
      </w:r>
    </w:p>
    <w:p w14:paraId="2175384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CB4939" w14:textId="7F2AA12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word was flesh and wrought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human hands the creed of creeds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B49DD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C4EF8B" w14:textId="167476BE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If we keep near 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too shall witness, and if our faces shine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Moses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he came down from the mountain, or like Stephen's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council chamber, men will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 knowledge of us that we have been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37B81141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26672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C490B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3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2021-12-16T09:29:00Z</dcterms:modified>
</cp:coreProperties>
</file>