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BCB2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1305636" w14:textId="7C7D8811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</w:t>
      </w:r>
      <w:r w:rsidR="000443E1">
        <w:rPr>
          <w:b/>
          <w:sz w:val="32"/>
          <w:u w:val="single"/>
        </w:rPr>
        <w:t>12</w:t>
      </w:r>
      <w:r w:rsidRPr="000D6B18">
        <w:rPr>
          <w:sz w:val="32"/>
          <w:u w:val="single"/>
        </w:rPr>
        <w:t xml:space="preserve">. </w:t>
      </w:r>
      <w:r w:rsidR="000443E1">
        <w:rPr>
          <w:b/>
          <w:sz w:val="32"/>
          <w:u w:val="single"/>
        </w:rPr>
        <w:t xml:space="preserve">PAUL AND TIMOTHY </w:t>
      </w:r>
      <w:r>
        <w:rPr>
          <w:b/>
          <w:sz w:val="32"/>
          <w:u w:val="single"/>
        </w:rPr>
        <w:t>by ALEXANDER MACLAREN</w:t>
      </w:r>
    </w:p>
    <w:p w14:paraId="46682F88" w14:textId="59AD513B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443E1">
        <w:rPr>
          <w:rFonts w:cstheme="minorHAnsi"/>
          <w:i/>
          <w:sz w:val="24"/>
          <w:szCs w:val="24"/>
          <w:lang w:val="en-US"/>
        </w:rPr>
        <w:t xml:space="preserve">19. </w:t>
      </w:r>
      <w:r w:rsidR="000443E1" w:rsidRPr="000443E1">
        <w:rPr>
          <w:rFonts w:cstheme="minorHAnsi"/>
          <w:i/>
          <w:sz w:val="24"/>
          <w:szCs w:val="24"/>
          <w:lang w:val="en-US"/>
        </w:rPr>
        <w:t xml:space="preserve">But I hope in the Lord Jesus to send Timothy shortly unto you, that I also may be of good comfort, when I know your state. 20. For I have no man like-minded, who will care truly for your state. 21. For they all seek their own, not the things of Jesus Christ. 22. But ye know the proof of him, that, as a child </w:t>
      </w:r>
      <w:proofErr w:type="spellStart"/>
      <w:r w:rsidR="000443E1" w:rsidRPr="000443E1">
        <w:rPr>
          <w:rFonts w:cstheme="minorHAnsi"/>
          <w:i/>
          <w:sz w:val="24"/>
          <w:szCs w:val="24"/>
          <w:lang w:val="en-US"/>
        </w:rPr>
        <w:t>serveth</w:t>
      </w:r>
      <w:proofErr w:type="spellEnd"/>
      <w:r w:rsidR="000443E1" w:rsidRPr="000443E1">
        <w:rPr>
          <w:rFonts w:cstheme="minorHAnsi"/>
          <w:i/>
          <w:sz w:val="24"/>
          <w:szCs w:val="24"/>
          <w:lang w:val="en-US"/>
        </w:rPr>
        <w:t xml:space="preserve"> a father, so he served with me in furtherance of the gospel. 23. Him therefore I hope to send forthwith, so soon as I shall see how it will go with me: 24. But I trust in the Lord that I myself also shall come shortly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5F44D0C" w14:textId="7EA6FD8D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Philippians </w:t>
      </w:r>
      <w:r w:rsidR="000443E1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:19</w:t>
      </w:r>
      <w:r w:rsidR="000443E1">
        <w:rPr>
          <w:rFonts w:cstheme="minorHAnsi"/>
          <w:i/>
          <w:sz w:val="24"/>
          <w:szCs w:val="24"/>
          <w:lang w:val="en-US"/>
        </w:rPr>
        <w:t>-24 (R.V.)</w:t>
      </w:r>
    </w:p>
    <w:p w14:paraId="399511A0" w14:textId="283C9AA1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70489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Like all great men Paul had a wonderful power of attaching followers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himself. The mass of the planet draws in small aerolites which catch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fire as they pass through its atmosphere. There is no more beautiful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page in the history of the early Church than the story of Paul and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companions. They gathered round him with such devotion, and followed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with such love. They were not small men. Luke and Aquila were among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them, and they would have been prominent in most companies, but gladly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took a place second to Paul. He impressed his own personality and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type of teaching on his followers as Luther did on his, and as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great teacher has done.</w:t>
      </w:r>
    </w:p>
    <w:p w14:paraId="06DB86B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9C8DE9" w14:textId="0B15EF8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Among all these Timothy seems to have held a special place. Paul first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found him on his second journey either 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Derbe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or Lystra. His mother,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Eunice, was already a believer, his father a Greek. Timothy seems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been converted on Paul's first visit, for on his second he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already a disciple well reported of, and Paul more than once calls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son in the 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seems to have come in to take John Mark's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place as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Apostle's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minister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from that time to have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usually Paul's trusted attendant. We hear of him as with the Apostle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first visit to Philippi, and to have gone with him to Thessalonica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Beroea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but then to have been parted until Corinth. Thence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went quickly up to Jerusalem and back to Antioch, from which he set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 to visit the churches, and made a special stay in Ephesus. While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he planned a visit to Macedonia and Achaia, in preparation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one to Jerusalem, and finally to Rome.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sent Timothy and Erastus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ahead to Macedonia, which would of course include Philippi. After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visit to Macedonia and Greece Paul returned to Philippi,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he sailed with Timothy in his company. He was probably with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way to Rome, and we find him mentioned as sharer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imprisonment both here and in Colossians.</w:t>
      </w:r>
    </w:p>
    <w:p w14:paraId="6359265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FD0187" w14:textId="2D223CA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references made to him point to a very sweet, good, pure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gracious character without much strength, needing to be stayed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stiffened by the stronger character, but full of sympathy, unselfish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disregard of self, and consecrated love to Christ. He had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surrounded with a hallowed atmosphere from his youth,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a child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known the holy Scriptures,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prophecies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fluttering doves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gone before on him. He had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often infirmities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tears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needed to be roused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stir up the gift that was in him,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braced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to be ashamed,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to fight against the disabling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fear,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strong in the grace that is in Christ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5C61FC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3088BC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bond between these two was evidently very close, and the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felt something of a paternal interest in the very weakness of character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was in such contrast to his own strength, and which obviously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dreaded the discouragement which was likely to be produced by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martyrdom. This favourite companion he will now send to his favourite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church. The verses of our text express that intention, and give us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glimpse into the Apostle's thoughts and feelings in his imprisonment.</w:t>
      </w:r>
    </w:p>
    <w:p w14:paraId="75D471F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FA7554" w14:textId="77777777" w:rsidR="000937DD" w:rsidRPr="000443E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443E1">
        <w:rPr>
          <w:rFonts w:asciiTheme="minorHAnsi" w:hAnsiTheme="minorHAnsi" w:cs="Courier New"/>
          <w:b/>
          <w:bCs/>
          <w:sz w:val="22"/>
          <w:szCs w:val="22"/>
        </w:rPr>
        <w:t>I. The prisoner's longing and hope.</w:t>
      </w:r>
    </w:p>
    <w:p w14:paraId="352B6C9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73F9F8" w14:textId="0100D4D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first point which strikes us in this self-revelation of Paul's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conscious uncertainty as to his future. In the previous chapter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(ver. 25) he is confident that he will live. In the verses immediately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preceding our text he faces the possibility of death. Here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recognises the uncertainty but still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will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liberated, but yet he does not know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it may go with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him. We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him in his lodging sometimes hoping and sometimes doubting. He had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tyrant's caprice to depend on, and knew how a moment's whim might end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all. Surely his way of bearing that suspense was very noteworthy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noble. It is difficult to keep a calm heart, and still more difficult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keep on steadily at work, when any moment might bring the victor's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axe. Suspense almost enforces idleness, but Paul crowded these moments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prison time with letters, and Ephesians, Philippians,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Colossians, and Philemon are the fruits for which we are indebted 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period which would have been to many men a reason for throwing aside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work.</w:t>
      </w:r>
    </w:p>
    <w:p w14:paraId="73CED91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4992DC" w14:textId="0D5FBA0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How calmly too he speaks of the uncertain issue! Surely never was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possibility of death more quietly spoken of than in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soon as I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 how it will go with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means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as soon as my fate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decided, be it what it may, I will send Timothy to tell you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What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calm pulse he must have had! There is no attitudinising here, all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perfectly simple and natural. Can we look, do we habitually look,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uncertain future with such a temper--accepting all that may be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grey mists, and feeling that our task is to fill the present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strenuous loving service, leaving tomorrow with all its alternatives,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that tremendous one of life and death, to Him who will shape it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perfect end?</w:t>
      </w:r>
    </w:p>
    <w:p w14:paraId="093C743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93CDD3" w14:textId="1A827D8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note, further, the purpose of Paul's love. It is beautiful to see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he yearns over these Philippians and feels that his joy will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increased when he hears from them. He is sure, as he believes, to hear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good, and news which will be a comfort. Among the souls whom he bore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heart were many in the Macedonian city, and a word from them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like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cold water to a thirsty soul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59C42E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4BF19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a noble suppression of self; how deep and strong the tie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bound him to them must have been! Is there not a lesson here for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workers, for all teachers, preachers, parents, that no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be done without loving sympathy? Unless our hearts go out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people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shall never reach their hearts. We may talk to them for ever,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unless we have this loving sympathy we might as well be silent.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possible to pelt people with the Gospel, and to produce the effect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flinging stones at them. Much Christian work comes to nothing mainly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that reason.</w:t>
      </w:r>
    </w:p>
    <w:p w14:paraId="58EDD88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7F2050" w14:textId="45BD7D3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how deep a love does he show in his depriving himself of Timothy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their sakes, and in his reason for sending him! Those reasons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been for most of us the strongest reason for keeping him.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everybody who will denude himself of the help of one who serves him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as a child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serveth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 father,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will part with the only like-minded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friend he has, because his loving eye will clearly see the state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others.</w:t>
      </w:r>
    </w:p>
    <w:p w14:paraId="0CCFFADC" w14:textId="3797B3E4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0798C5" w14:textId="675A16B6" w:rsidR="004A0195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Paul's expression of his purpose to send Timothy is very much more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piece of emotional piety. 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hopes in the Lord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accomplish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design, and that hope so rooted and conditioned is but one instance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all-comprehending law of his life, that, to him,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His whole being was so interpenetrated with Christ's that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thoughts and feelings were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Lord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So should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purposes be. Our hopes should be derived from union with Him.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not be the play of our own fancy or imagination. They should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held in submission to him, and ever with the limitation,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as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will, but as Thou wilt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should be trusting to Him to fulfil them.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thus we hope, our hopes may lead us nearer to Jesus instead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tempting us away from Him by delusive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brightnesses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. There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religious use of hope not only when it is directed to heavenly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certainties,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enters within the veil,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even when occupied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earthly things. Spenser twice paints for us the figure of Hope, one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always something of dread in her blue eyes, the other, and the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only, leans on the anchor,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not ashamed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her name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 in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6263424" w14:textId="77777777" w:rsidR="000443E1" w:rsidRPr="008047DD" w:rsidRDefault="000443E1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AE20F6" w14:textId="02AAEB66" w:rsidR="000937DD" w:rsidRPr="000443E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443E1">
        <w:rPr>
          <w:rFonts w:asciiTheme="minorHAnsi" w:hAnsiTheme="minorHAnsi" w:cs="Courier New"/>
          <w:b/>
          <w:bCs/>
          <w:sz w:val="22"/>
          <w:szCs w:val="22"/>
        </w:rPr>
        <w:t>II. The prisoner solitary among self-seeking men.</w:t>
      </w:r>
    </w:p>
    <w:p w14:paraId="7BD3792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7C9322" w14:textId="3AB9034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With wonderful self-surrender the Apostle thinks of his lack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like-minded companions as being a reason for depriving himself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like-minded one who was left with him. He felt that Timothy's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sympathetic soul would truly care for the Philippians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minister to it lovingly. He could rely that Timothy would have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selfish by-ends to serve, but would seek the things of Jesus Christ.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too little of the circumstances of Paul's imprisonment to know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came to be thus lonely. In the other Epistles of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Captivity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mention of a considerable group of friends, many of whom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certainly have been included in a list of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like-minded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hear,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example, of Tychicus, Onesimus, Aristarchus, John Mark, Epaphras,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Luke. What had become of them all we do not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know.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They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evidently away on Christian service, somewhere or other, or some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perhaps had not yet arrived. At all events for some reason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for the time left alone but for Timothy. Not that there were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men in Rome, but of those who could have been sent on such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errand there were none in whom love to Christ and care for His 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flock were strong enough to mark them as fit for it.</w:t>
      </w:r>
    </w:p>
    <w:p w14:paraId="78C1462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2569D3" w14:textId="439AE3F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then we have to take account of Paul's loneliness in addition to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sorrows, and we may well mark how calmly and uncomplainingly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bears it. We are perpetually hearing complaints of isolation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difficulty of finding sympathy, or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who understand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often the complaint of a morbid nature, or of one which has never given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 the trouble of trying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understand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others, or of showing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sympathy for which it says that it thirsts. And many of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complaining spirits might take a lesson from the lonely Apostle.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 was a man, except Paul's Master and ours, who cared more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 sympathy, had his own heart fuller of it, and received less of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others than Paul. But he had discovered what it would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blessedness for us all to lay to heart, that a man who has Christ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his companion can do without others, and that a heart in which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whispers,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Lo, I am with you always,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never be utterly solitary.</w:t>
      </w:r>
    </w:p>
    <w:p w14:paraId="418C87C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59A1C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May we not take the further lesson that the sympathy which we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chiefly desire is sympathy and fellow-service in Christian work?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did not want like-minded people in order that he might have the luxury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enjoying their sympathy, but what he wanted was allies in his work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Christ. It was sympathy in his care for the Philippians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sought for in his messenger. And that is the noblest form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like-mindedness that we can desire--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to hold the ropes for us.</w:t>
      </w:r>
    </w:p>
    <w:p w14:paraId="4FFEE78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9F9512" w14:textId="125FD7D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Note, too, that Paul does not weakly complain because he had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helpers. Good and earnest men are very apt to say much about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half-hearted way in which their brethren take up some cause in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are eagerly interested, and sometimes to abandon it altogether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reason. May not such faint hearts learn a lesson from him who had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man like-minded,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yet never dreamt of whimpering because of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of flinging down his tools because of the indolence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fellow-workers?</w:t>
      </w:r>
    </w:p>
    <w:p w14:paraId="1C1FDCF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26CE93" w14:textId="7E2E9E7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another point to be observed in the Apostle's words here.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felt that their attitude to Christ determined his affinities with men.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could have no deep and true fellowship with others, whatever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 to live, who were daily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seeking their own,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at the same time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leaving unsought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things of Jesus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They who are not alike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their deepest aims can have no real kindred. Must we not say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hosts of so-called Christian people do not seem to feel, if one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judge by the company they affect, that the deepest bond uniting men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which binds them to Jesus Christ? I would press the question,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feel that nothing draws us so close to men as common love to Jesus,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if we are not alike on that cardinal point there is a deep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gulf of separation beneath a deceptive surface of union,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unfathomable gorge marked by a quaking film of earth?</w:t>
      </w:r>
    </w:p>
    <w:p w14:paraId="060838C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CF9A9F" w14:textId="06C8758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It is a solemn estimate of some professing Christians which the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gives here, if he is including the members of the Roman Church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judgment that they are not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like-minded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him, and are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own, not the things of Jesus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may rather hope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speaking of others around him, and that for some reason unknown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he was at the time secluded from the Roman Christians. He brings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unflinching precision the choice which determines a life.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always that terrible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either--or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To live for Christ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antagonist, and only antagonist of life for self. To live for self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death. To live for Jesus is the only life. There are two centres,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heliocentric and geocentric as the scientists say. We can choose round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shall draw our orbit, and everything depends on the choice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make. To seek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things of Jesus Christ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sure to lead to,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is the only basis of, care for men. Religion is the parent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compassion, and if we are looking for a man who will care truly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state of others, we must do as Paul did, look for him among those who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seek the things of Jesus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CC2DC0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6B889A" w14:textId="77777777" w:rsidR="000937DD" w:rsidRPr="000443E1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443E1">
        <w:rPr>
          <w:rFonts w:asciiTheme="minorHAnsi" w:hAnsiTheme="minorHAnsi" w:cs="Courier New"/>
          <w:b/>
          <w:bCs/>
          <w:sz w:val="22"/>
          <w:szCs w:val="22"/>
        </w:rPr>
        <w:t>III. The prisoner's joy in loving co-operation.</w:t>
      </w:r>
    </w:p>
    <w:p w14:paraId="0235822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643053" w14:textId="55A350A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Apostle's eulogium on Timothy points to his long and intimate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association with Paul and to the Philippians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knowledge of him as well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to the Apostle's clinging to him. There is a piece of delicate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beauty in the words which we may pause for a moment to point out.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writes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 child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serveth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 father,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natural sequence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been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he served 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he remembers that the service was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him, Paul, but to another, and so he changes the words and says 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served with me in furtherance of the Gospel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are both servants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alike--Christ's servants for the Gospel.</w:t>
      </w:r>
    </w:p>
    <w:p w14:paraId="2E57AD0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9E925C" w14:textId="6CF7EC2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Paul's joy in Timothy's loving co-operation was so deep because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heart was set on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furtherance of the Gospel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Help towards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end was help indeed. We may measure the ardour and intensity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Paul's devotion to his apostolic work by the warmth of gratitude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shows to his helper. They who contribute to our reaching our chief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 win our warmest love, and the catalogue of our helpers follows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order of the list of our aims. Timothy brought to Paul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assistance to procure any of the common objects of human desires.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Wealth, reputation, success in any of the pursuits which attract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might have been held out to the Apostle and not been thought worth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stooping to take, nor would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offerer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have been thanked, but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proffered service that had the smallest bearing on that great work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Paul's life was given, and which his conscience told him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be a curse on himself if he did not fulfil, was welcomed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priceless gift. Do we arrange the lists of our helpers on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fashion, and count that they serve us best who help us to serve Christ?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should be as much the purpose of every Christian life as it was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Paul to spread the salvation and glory of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 that is above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name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we lived as continually under the influence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 as he did, we should construe the circumstances of our lives,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helpful or hindering, very differently, and we could shake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world.</w:t>
      </w:r>
    </w:p>
    <w:p w14:paraId="0E65A93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617B5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Christian unity is very good and infinitely to be desired, but the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field on which it should display itself is that of united work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common Lord. The men who have marched side by side through a campaign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knit together as nothing else would bind them. Even two horses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drawing one carriage will have ways and feelings and a common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understanding, which they would never have attained in any other way.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nothing like common work for clearing away mists.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so-called Christian sympathy and like-mindedness are something like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penal cranks that used to be in jails, which generated immense power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side of the wall but ground out nothing on the other.</w:t>
      </w:r>
    </w:p>
    <w:p w14:paraId="4AEAF1C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C64B25" w14:textId="2C8D3554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Let us not forget that in the field of Christian service there is room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all manner of workers, and that they are associated, however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different their work. Paul often calls Timothy his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fellow-labourer,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once gives him the eulogium,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worketh the work of the Lord as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also do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Think of the difference between the two men in age,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endowment, and sphere!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Apparently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Timothy at first had very subordinate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taking John Mark's place, and is described as being one of those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ministered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Paul. It is the cup of cold water over again.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done for the same Lord, and with the same motive is the same;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receiveth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 prophet in the name of a prophet shall receive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prophet's reward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When Paul associates Timothy with himself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copying from afar off his Lord, who lets us think of even our poor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deeds as done by those whom He does not disdain to call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fellow-workers. It would be worth living for if, at the last, He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acknowledge us, and say even of us,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hath served with Me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2E3BF79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3D924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  <w:rsid w:val="00FB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5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2021-12-16T09:34:00Z</dcterms:modified>
</cp:coreProperties>
</file>