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5186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3731F12" w14:textId="66441CCE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0609E0">
        <w:rPr>
          <w:b/>
          <w:sz w:val="32"/>
          <w:u w:val="single"/>
        </w:rPr>
        <w:t>19</w:t>
      </w:r>
      <w:r w:rsidRPr="000D6B18">
        <w:rPr>
          <w:sz w:val="32"/>
          <w:u w:val="single"/>
        </w:rPr>
        <w:t xml:space="preserve">. </w:t>
      </w:r>
      <w:r w:rsidR="000609E0">
        <w:rPr>
          <w:b/>
          <w:sz w:val="32"/>
          <w:u w:val="single"/>
        </w:rPr>
        <w:t>THE RACE AND THE GOAL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7BB11C" w14:textId="47396153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609E0" w:rsidRPr="000609E0">
        <w:rPr>
          <w:rFonts w:cstheme="minorHAnsi"/>
          <w:i/>
          <w:sz w:val="24"/>
          <w:szCs w:val="24"/>
          <w:lang w:val="en-US"/>
        </w:rPr>
        <w:t>This one thing I do, forgetting those things which are behind, and reaching forth unto those things which are before, I press toward the mark for the prize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E464229" w14:textId="5BB76C6E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0609E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0609E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-1</w:t>
      </w:r>
      <w:r w:rsidR="000609E0">
        <w:rPr>
          <w:rFonts w:cstheme="minorHAnsi"/>
          <w:i/>
          <w:sz w:val="24"/>
          <w:szCs w:val="24"/>
          <w:lang w:val="en-US"/>
        </w:rPr>
        <w:t>4</w:t>
      </w:r>
    </w:p>
    <w:p w14:paraId="3C3F5A2B" w14:textId="5864E13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746C2" w14:textId="004F24C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buoyant energy and onward looking are marvellous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aged, and now also a prisoner of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Forgetfulness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 and eager anticipation for the future are, we sometimes think,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child's prerogatives. They may be ignoble and puerile, or they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and great. All depends on the future to which we look. If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creation of our fancies, we are babies for trusting it. If it be,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Paul's was, the revelation of God's purposes, we cannot do a wiser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than look.</w:t>
      </w:r>
    </w:p>
    <w:p w14:paraId="07A820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2487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here is letting us see the secret of his own life,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telling us what made him the sort of Christian that he was. He counsels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wise obliviousness, wise anticipation, strenuous concentration,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the things that contribute to success in any field of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is the perfection of common sense. Men become mature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by no other means than those by which they become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artisans, ripe scholars, or the like. But the misery is that,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know well enough that they cannot be good carpenters,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doctors, or fiddlers without certain habits and practices, they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fancy that they can be good Christians without them.</w:t>
      </w:r>
    </w:p>
    <w:p w14:paraId="26FB79F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385E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words of my text may suggest appropriate thoughts on this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Sunday of a new year. Let us listen, then, to Paul telling us how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came to be the sort of Christian man he was.</w:t>
      </w:r>
    </w:p>
    <w:p w14:paraId="3002C2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83D17E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I. First, then, I would say, make God's aim your aim.</w:t>
      </w:r>
    </w:p>
    <w:p w14:paraId="2FDC6D1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8B6EC" w14:textId="47451D6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distinguishes here between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prize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aims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for the sake of the other. The one is the object of effort;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is the sure result of successful effort. If I may so say,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 hangs on the winning post; and he who touches the goal clutches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garland.</w:t>
      </w:r>
    </w:p>
    <w:p w14:paraId="212D5A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E6801" w14:textId="65C37AF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mark that he regards the aim towards which he strains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aim which Christ had in view in his conversion. For he says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preceding context,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labour if that I may lay hold of that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have been laid hold of by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words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 the text he speaks of the prize as being the result and purpose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high calling of God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he took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in calling, and Christ's purpose in redeeming him, as being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object in life. God's aims and Paul's were identical.</w:t>
      </w:r>
    </w:p>
    <w:p w14:paraId="1C6E92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C8DA5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What, then, is the aim of God in all that He has done for us?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production in us of God-like and God-pleasing character. For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 suns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 and set; for this seasons and times come and go; for this sorrows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joys are experienced; for this hopes and fears and loves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kindled. For this all the discipline of life is set in motion. For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were created; for this we have been redeemed. For this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lived and suffered and died. For this God's Spirit is poured out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world. All else is scaffolding; this is the building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contemplates, and when the building is reared the scaffolding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cleared away. God means to make us like Himself, and so pleasing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and has no other end in all the varieties of His gifts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bestowments but only this, the production of character.</w:t>
      </w:r>
    </w:p>
    <w:p w14:paraId="74D3BF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CE544" w14:textId="3ECF29D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is the aim that we should set before us. The acceptance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as ours will give nobleness and blessedness to our lives as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else will. How different all our estimates of the meaning and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of events would be, if we kept clearly before us that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intention was not merely to make us blessed and glad, or to make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sorrowful, but that, through the blessedness, through the sorrow,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gift, through the withdrawal, through all the variety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dealings, the intention was one and the same, to mould us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of our Lord and Saviour! There would be fewer mysteries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lives, we should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seldomer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have to stand in astonishment, in vain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regret, in miserable and weakening looking back upon vanished gifts,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saying to ourselves,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has this darkness stooped upon my path?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looked beyond the darkness and the light to that for which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sent. Some plants require frost to bring out their savour, and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sorrow to test and to produce their highest qualities. There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fewer knots in the thread of our lives, and fewer mysteries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experience, if we made God's aim ours, and strove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variations of condition to realise it.</w:t>
      </w:r>
    </w:p>
    <w:p w14:paraId="542C84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43B3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How different all our estimate of nearer objects and aims would be,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once we clearly recognised what we are here for! The prostitution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powers to obviously unworthy aims and ends is the saddest thing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humanity. It is like elephants being set to pick up pins; it is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lightning being harnessed to carry all the gossip and filth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capital of the world to the prurient readers in another. Men take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powers which God has given them, and use them to make money,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 their intellects, to secure the gratification of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desires, to make a home for themselves here amidst the illusions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time; and all the while the great aim which ought to stand out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supreme is forgotten by them.</w:t>
      </w:r>
    </w:p>
    <w:p w14:paraId="0899DB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195AF" w14:textId="2544976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nothing that needs more careful examination by us than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accepted schemes of life for ourselves; the roots of our errors mostly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 in these things that we take to be axioms, and that we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examine into. Let us begin this new year by an honest dealing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asking ourselves this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am I living for?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answer, first of all, be, as, of course, it will be,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accomplishment of the nearer and necessary aims, such as the conduct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business, the cultivating of our understandings, the love and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homes, then let us press the investigation a little further,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What then? Suppose I make a fortune, what then? Suppose I get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 I am striving for, what then? Suppose I cultivate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 and win the knowledge that I am nobly striving after,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then? Let us not cease to ask the question until we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aim, O Lord, is my aim, and I press toward the mark,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mark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will make life noble, elastic, stable, and blessed, that I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found in Christ, not having mine own righteousness, but that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of God by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this we have all been made, guided, redeemed.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we carry this treasure out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carry all that is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carrying. If we fail in this we fail altogether, whatever be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so-called success. There is one mark, one only, and every arrow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hit that target is wasted and spent in vain.</w:t>
      </w:r>
    </w:p>
    <w:p w14:paraId="32BBB1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84473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II. Secondly, let me say, concentrate all effort on this one aim.</w:t>
      </w:r>
    </w:p>
    <w:p w14:paraId="694EEA8C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6BC81" w14:textId="3A7659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one thing I do,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Apostle,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press toward the mark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aim is the one which God has in view in all circumstances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arrangements. Therefore, obviously, it is one which may be pursued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of these, and may be sought whatsoever we are doing.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occupations of life except only sin are consistent with this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aim. It needs not that we should seek any remote or cloistered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nor sheer off any legitimate and common interests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occupations, but in them all we may be seeking for the one thing,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moulding of our characters into the shapes that are pleasing to Him.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thing have I desired of the Lord, that will I seek after, that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dwell in the house of the Lord all the days of my life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wheresoever the outward days of my life may be passed. Whatsoever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doing in business, in shop, at a study table, in the kitchen,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nursery, by the road, in the house, we may still have the supreme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in view, that from all occupations there may come growth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and in likeness to Jesus Christ.</w:t>
      </w:r>
    </w:p>
    <w:p w14:paraId="781DFB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A7AB4" w14:textId="517E08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Only, to keep this supreme aim clear there will require far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frequent and resolute effort of what the old mystics used to call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recollection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we are accustomed to put forth. It is hard, amidst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din of business, and whilst yielding to other lower, legitimate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impulses and motives, to set this supreme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one high above them all.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possible if only we will do two things: keep ourselves close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be prepared to surrender much, laying our own wills,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fancies, purposes, eager hopes and plans in His hands, and asking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help us, that we may never lose sight of the harbour light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any tossing waves that rise between us and it, nor may ever be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swallowed up in ends, which are only means after all, as to lose sight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only end which is an end in itself. But for the attainment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aim in any measure, the concentration of all our powers upon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absolutely needful. If you want to bore a hole you take a sharp point;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 do nothing with a blunt one. Every flight of wild ducks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sky will tell you the form that is most likely to secure the maximum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motion with the minimum of effort. The wedge is that which pierces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all the loosely-compacted textures against which it is pressed.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Roman strategy forced the way of the legion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loose-ordered ranks of barbarian foes by arraying it in that wedge-like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form.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we, if we are to advance, must gather ourselves together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a point upon our lives by compaction and concentration of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energy on the one purpose. The conquering word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do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difference between the amateur and the artist is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pursues an art at intervals by spurts, as a parergon--a thing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done in the intervals of other occupations--and that the other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his life's business. There are a great many amateur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us, who pursue the Christian life by spurts and starts.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want to be a Christian after God's pattern--and unless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scarcely a Christian at all--you have to make it your business,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attention, the same concentration, the same unwavering energy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it which you do to your trade. The man of one book, the man of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idea, the man of one aim is the formidable and the successful man.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will call you a fanatic; never mind. Better be a fanatic and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you aim at, which is the highest thing, than be so broad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 stream spreading itself out over miles of mud, there is no scour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 anywhere, no current, and therefore stagnation and death. Gather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together, and amidst all the side issues and nearer aims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this in view as the aim to which all are to be subservient--that,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I eat or drink, or whatsoever I do, I may do all to the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sorrow and joy, and trade and profession, and study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business, and house and wife and children, and all home joys,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by which you may become like the Master who has died for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end, that we may become partakers of His holiness.</w:t>
      </w:r>
    </w:p>
    <w:p w14:paraId="368ADD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21D11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III. Pursue this end with a wise forgetfulness.</w:t>
      </w:r>
    </w:p>
    <w:p w14:paraId="06C63E7E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1C833" w14:textId="1388EB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Forgetting the things that are behind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art of forgetting has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with the blessedness and power of every life. Of course,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says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Forgetting the things that are behind,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thinking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runner, who has no time to cast his eye over his shoulder to mark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steps already trod. He does not mean, of course, either, to tell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so to cultivate obliviousness as to let God's mercies to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lie forgotten in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unthankfulness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or without praises die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Nor does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 to tell us that we are to deny ourselves the solace of remembering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mercies which may, perhaps, have gone from us. Memory may be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calm radiance that fills the western sky from a sun that has set,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sad and yet sweet, melancholy and lovely. But he means that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forget as, by the oblivion, to strengthen our concentration.</w:t>
      </w:r>
    </w:p>
    <w:p w14:paraId="1DA9D3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A411D" w14:textId="31ED6A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would say, let us remember, and yet forget, our past failures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faults. Let us remember them in order that the remembrance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 in us a wise chastening of our self-confidence.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where we were foiled, in order that we may be the more careful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place hereafter. If we know that upon any road we fell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ambushes,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once nor twice,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old king of Israel,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guard ourselves against passing by that road again. He who has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learned, by the memory of his past failures, humility and 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government of his life, and wise avoidance of places where he is weak,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 incurable fool.</w:t>
      </w:r>
    </w:p>
    <w:p w14:paraId="78A781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0E7A7" w14:textId="21995EE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let us forget our failures in so far as these might paralyse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hopes, or make us fancy that future success is impossible where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failures frown. Ebenezer was a field of defeat before it rang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hymns of victory. And there is no place in your past life where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shamefully baffled and beaten, but there, and in that,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yet be victorious. Never let the past limit your hopes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possibilities and your confidence in the certainties and victories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future. And if ever you are tempted to say to yourselves,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tried it so often, and so often failed, that it is no use trying it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more. I am beaten and I throw up the sponge,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Paul's wise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exhortation,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forgetting the things that are behind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press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 the mark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599452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3BDA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like manner I would say, remember and yet forget past successes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achievements. Remember them for thankfulness, remember them for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them for counsel and instruction, but forget them when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tend, as all that we accomplish does tend, to make us fancy that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remains to be done; and forget them when they tend, as all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 ever does tend, to make us think that such and such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our line, and of other virtues and graces and achievements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culture and of character, that these are not our line, and not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 by us.</w:t>
      </w:r>
    </w:p>
    <w:p w14:paraId="1495FDE0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F43D2" w14:textId="7E5817C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line!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Astronomers take a thin thread from a spider's web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 it across their object glasses to measure stellar magnitudes.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 as is the spider's line in comparison with the whole shining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 of the sun across which it is stretched, so is what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attained to the boundless might and glory of that to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come. Nothing short of the full measure of the likeness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the measure of our possibilities.</w:t>
      </w:r>
    </w:p>
    <w:p w14:paraId="6427CDF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9CA2D" w14:textId="74239B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mannerism in Christian life, as there is in everything else,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to be avoided if we would grow into perfection. There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artist in the last century who never could paint a picture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sticking a brown tree in the foreground. We have all got our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brown trees,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think we can do well, and these limit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ambition to secure other gifts which God is ready to bestow upon 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 the things that are behind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Cultivate a wise obliviousness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 sorrows, past joys, past failures, past gifts, past achievements,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 far as these might limit the audacity of our hopes and the energy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efforts.</w:t>
      </w:r>
    </w:p>
    <w:p w14:paraId="0AA60D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DCFA0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IV. So, lastly, pursue the aim with a wise, eager reaching forward.</w:t>
      </w:r>
    </w:p>
    <w:p w14:paraId="528FAA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31E91" w14:textId="52EF478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employs a very graphic word here, which is only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partially expressed by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reaching forth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contains a condensed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 which it is scarcely possible to put into any one expression.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Reaching out over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full though clumsy rendering of the word,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gives us the picture of the runner with his whole body thrown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forward, his hand extended, and his eye reaching even further than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hand, in eager anticipation of the mark and the prize.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live, with continual reaching out of confidence, clear recognition,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eager desire to make our own the unattained.</w:t>
      </w:r>
    </w:p>
    <w:p w14:paraId="7CC24D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787AA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is that which gives an element of nobleness to the lives of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idealists, whether they be poets, artists, students, thinkers, or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not? Only this, that they see the unattained burning ever so clearly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them that all the attained seems as nothing in their eyes.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life is saved from commonplace, is happily stung into fresh effort,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redeemed from flagging, monotony, and weariness.</w:t>
      </w:r>
    </w:p>
    <w:p w14:paraId="4E4615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06AB5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measure of our attainments may be fairly estimated by the extent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unattained is clear in our sight. A man down in the valley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sees the nearer shoulder of the hill, and he thinks it the top.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on the shoulder sees all the heights that lie beyond rising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Endeavour is better than success. It is more to see the Alpine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heights unscaled than it is to have risen so far as we have done.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thus have a boundless future before them have an endless source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inspiration, of energy, of buoyancy granted to them.</w:t>
      </w:r>
    </w:p>
    <w:p w14:paraId="3A79B1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9064C" w14:textId="1270D1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man has such an absolutely boundless vision of the future which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his as we have, if we are Christian people, as we ought to be.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only can thus look forward. For all others a blank wall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stretches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end of life, against which hopes, when they strike, fall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stunned and dead. But for us the wall may be overleaped, and, living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energy of a boundless hope, we, and only we, can lay ourselves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die, and say then,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Reaching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forth unto the things that are before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6F063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36095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make God's aim your aim; concentrate your life's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efforts upon it; pursue it with a wise forgetfulness; pursue it with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eager confidence of anticipation that shall not be put to shame.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God reaches His aim for you by giving to you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and that you can only reach it by accepting the Christ who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and being found in Him. Then the years will take away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us which it is not gain to lose. They will neither weaken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energy nor flatten our hopes, nor dim our confidence, and, at the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reach the mark, and, as we touch it, we shall find dropping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surprised and humble heads the crown of life which they receive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so run, not as uncertainly, but doing this one thing, pressing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the mark for the prize.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6A4C2D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D1F3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2D71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DA56B2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2021-12-16T09:41:00Z</dcterms:modified>
</cp:coreProperties>
</file>