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5D8D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8FB377C" w14:textId="6BEAED59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2E0F05">
        <w:rPr>
          <w:b/>
          <w:sz w:val="32"/>
          <w:u w:val="single"/>
        </w:rPr>
        <w:t>26</w:t>
      </w:r>
      <w:r w:rsidRPr="000D6B18">
        <w:rPr>
          <w:sz w:val="32"/>
          <w:u w:val="single"/>
        </w:rPr>
        <w:t xml:space="preserve">. </w:t>
      </w:r>
      <w:r w:rsidR="002E0F05">
        <w:rPr>
          <w:b/>
          <w:sz w:val="32"/>
          <w:u w:val="single"/>
        </w:rPr>
        <w:t>HOW TO OBEY AN IMPOSSIBLE INJUNCTION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88C79C6" w14:textId="5206EE1D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E0F05" w:rsidRPr="002E0F05">
        <w:rPr>
          <w:rFonts w:cstheme="minorHAnsi"/>
          <w:i/>
          <w:sz w:val="24"/>
          <w:szCs w:val="24"/>
          <w:lang w:val="en-US"/>
        </w:rPr>
        <w:t>Be careful for nothing; but in everything by prayer and supplication, with thanksgiving, let your requests be made known unto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0285FB9" w14:textId="0FC070DE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2E0F05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2E0F05">
        <w:rPr>
          <w:rFonts w:cstheme="minorHAnsi"/>
          <w:i/>
          <w:sz w:val="24"/>
          <w:szCs w:val="24"/>
          <w:lang w:val="en-US"/>
        </w:rPr>
        <w:t>6</w:t>
      </w:r>
    </w:p>
    <w:p w14:paraId="2A236C8D" w14:textId="77ECF7E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3DF1FE" w14:textId="3FCE2E8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easy for prosperous people, who have nothing to trouble them,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good advices to suffering hearts; and these are generally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futile as they are easy. But who was he who here said to the Church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Philippi,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careful for nothing?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prisoner in a Roman prison;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Rome fixed its claws it did not usually let go without drawing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blood. He was expecting his trial, which might, so far as he knew,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probably end in death. Everything in the future was entirely dark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uncertain. It was this man, with all the pressure of personal sorrows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weighing upon him, who, in the very crisis of his life, turned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 in Philippi, who had far fewer causes of anxiety than he had,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cheerfully bade them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careful for nothing, but in everything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 and supplication, with thanksgiving, make their requests known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Had not that bird learned to sing when his cage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darkened? And do you not think that advice of that sort, coming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from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perched up on a safe hillock to the strugglers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field below, but from a man in the thick of the fight, would be like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trumpet-call to them who heard it?</w:t>
      </w:r>
    </w:p>
    <w:p w14:paraId="1CA1D0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799BF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here are two things. There is an apparently perfectly impossible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advice, and there is the only course that will make it possible.</w:t>
      </w:r>
    </w:p>
    <w:p w14:paraId="639050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1A595" w14:textId="77777777" w:rsidR="000937DD" w:rsidRPr="002E0F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E0F05">
        <w:rPr>
          <w:rFonts w:asciiTheme="minorHAnsi" w:hAnsiTheme="minorHAnsi" w:cs="Courier New"/>
          <w:b/>
          <w:bCs/>
          <w:sz w:val="22"/>
          <w:szCs w:val="22"/>
        </w:rPr>
        <w:t>I. An apparently impossible advice.</w:t>
      </w:r>
    </w:p>
    <w:p w14:paraId="2EBACE13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9FDDA" w14:textId="23C0990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 careful for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do not need to remind you--for I suppose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all know it--that that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careful,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great many places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New Testament, does not mean what, by the slow progress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 in the significance of words, it has come to mean to-day;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what it should still mean,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of care,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prudent provision, forethought, the occupation of a man's common-sense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his duty and his work and his circumstances, but it meant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which of all others unfits a man most for such prudent provision,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is, the nervous irritation of a gnawing anxiety which,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in the original means, tears the heart apart and makes a man quite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incapable of doing the wise thing, or seeing the wise thing to do,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circumstances. We all know that; so that I do not need to dwell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Careful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means neither more nor less than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anxious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28F62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C5AEE" w14:textId="64B69D2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 may just remind you how harm has been done, and good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lost and missed, by people reading that modern meaning into the word.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the same word which Christ employed in the exhortation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for to-morrow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 great pity that Christian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get it into their heads that Christ prohibited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common-sense demands, and what everybody practises.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Taking thought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morrow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only our duty, but it is one of the distinctions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make 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better than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fowls of the air, that have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barns in which to store against a day of need. But when our Lord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 thought for the morrow,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did not mean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out to provide for common necessities and duties,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fling yourselves into a fever of anxiety, nor be too anxious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anticipate the "fashion of uncertain evils."</w:t>
      </w:r>
    </w:p>
    <w:p w14:paraId="74C16A5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A921EB" w14:textId="2F21BC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even with that explanation, is it not like an unreachable ideal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Paul puts forward here?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anxious about nothing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-how can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has to face the possibilities that we all have to face, and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knows himself to be as weak to deal with them as we all are: how can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help being anxious?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There is no more complete waste of breath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sage and reverend advices which people give us, not to do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nor to feel the emotions, which our position make absolutely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inevitable and almost involuntary. Here, for instance, is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surrounded by all manner of calamity and misfortune; and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well-meaning but foolish friend comes to him, and, without giving him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single reason for the advice,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Cheer up! my friend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Why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cheer up? What is there in his circumstances to induce him to fall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any other mood? Or some unquestionable peril is staring him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face, coming nearer and nearer to him, and some well-meaning,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loose-tongued friend, says to him,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 not be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afraid!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but he 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afraid. That is about all that worldly wisdom and morality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to us, when we are in trouble and anxiety.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Shut your eyes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hard, and make believe very much, and you will not fear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 impossible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exhortation! Just as well bid a ship in the Bay of Biscay not to rise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fall upon the wave, but to keep an even keel. Just as well tell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willows in the river-bed that they are not to bend when the wind blows,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come to me, and say to me,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careful about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Unless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 great deal more than that to say, I must be, and I ought to be,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anxious, about a great many things. Instead of anxiety being folly,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wisdom; and the folly will consist in not opening our eyes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facts, and in not feeling emotions that are appropriate to the facts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force themselves against our eyeballs. Threadbare maxims, stale,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musty old commonplaces of unavailing consolation and impotent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encouragement say to 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be anxious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try to stiffen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nerves and muscles in order to bear the blow; or some of us,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basely still, get into a habit of feather-headed levity, making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forecasts, nor seeing even what is plainest before our eyes. But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of no use when once the hot pincers of real trouble, impending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arrived, lay hold of our hearts. Then of all idle expenditures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 in the world there is none to the wrung heart more idle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painful than the one that says, Be anxious about nothing.</w:t>
      </w:r>
    </w:p>
    <w:p w14:paraId="7433D89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871CD1" w14:textId="77777777" w:rsidR="000937DD" w:rsidRPr="002E0F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E0F05">
        <w:rPr>
          <w:rFonts w:asciiTheme="minorHAnsi" w:hAnsiTheme="minorHAnsi" w:cs="Courier New"/>
          <w:b/>
          <w:bCs/>
          <w:sz w:val="22"/>
          <w:szCs w:val="22"/>
        </w:rPr>
        <w:t>II. So we turn to the only course that makes the apparent impossibility</w:t>
      </w:r>
      <w:r w:rsidR="000937DD" w:rsidRPr="002E0F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E0F05">
        <w:rPr>
          <w:rFonts w:asciiTheme="minorHAnsi" w:hAnsiTheme="minorHAnsi" w:cs="Courier New"/>
          <w:b/>
          <w:bCs/>
          <w:sz w:val="22"/>
          <w:szCs w:val="22"/>
        </w:rPr>
        <w:t>possible.</w:t>
      </w:r>
    </w:p>
    <w:p w14:paraId="42DCA0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98612" w14:textId="42E6828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goes on to direct to the mode of feeling and action which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exemption from the else inevitable gnawing of anxious forethought.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introduces his positive counsel with an eloquent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implies that what follows is the sure preservative against the temper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deprecates;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in everything by prayer and supplication,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thanksgiving, let your requests be made known unto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41F85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493C0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are, then, these alternatives. If you do not like to take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one, you are sure to have to take the other. There is only one way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wood, and it is this which Paul expands in these last words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text. If a man does not pray about everything, he will be worried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most things. If he does pray about everything, he will not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troubled beyond what is good for him, about anything.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alternatives; and we have to make up our minds which of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going to take. The heart is never empty. If not full of God,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full of the world, and of worldly care. Luther says somewhere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 man's heart is like a couple of millstones; if you don't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between them to grind, they will grind each other.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God is not in our hearts that the two stones rub the surface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off one another.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victorious antagonist of anxiety is trust,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way to turn gnawing care out of my heart and life is to usher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into it, and to keep him resolutely in it.</w:t>
      </w:r>
    </w:p>
    <w:p w14:paraId="0F0B09B8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90AA10" w14:textId="4F807B6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everything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a thing is great enough to threaten to make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anxious, it is great enough for me to talk to God about. If He 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on a friendly footing, the instinct of friendship will make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speak. If so, how irrelevant and superficial seem to be discussions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we ought to pray about worldly things, or confine our prayers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entirely to spiritual and religious matters. Why! if God and I are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terms of friendship and intimacy of communication, there will be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 as to what I am to talk about to Him; I shall not be 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silent as to anything that interests me. And we are not right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unless we have come to the point that entire openness of speech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marks our communications with Him, and that, as naturally as men,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come home from business, like to tell their wives and children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has happened to them since they left home in the morning,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naturally we talk to our Friend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about everything that concerns us.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let your requests be made known unto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wise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course, because a multitude of little pimples may be quite as painful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dangerous as a large ulcer. A cloud of gnats may put as much poison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man with their many stings as will a snake with its one bite.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we are not to get help from God by telling Him about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there will be very little of our lives that we shall tell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at all. For life is a mountain made up of minute flakes.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years are only a collection of seconds. Every man's life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aggregate of trifles.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everything make your requests known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00E9339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919A2" w14:textId="35808F8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By prayer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does not mean, as a superficial experience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is apt to suppose it to mean, actual petition that follows.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 great many of us, the only notion that we have of prayer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asking God to give us something that we want. But there is a far higher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region of communion than that, in which the soul seeks and finds,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sits and gazes, and aspiring possesses, and possessing aspires.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spoken petition for anything affecting outward life,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the prayer of contemplation such as the burning seraphs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Throne do ever glow with. The prayer of silent submission,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will bows itself before God; the prayer of quiet trust, in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so much seek as cleave; the prayer of still fruition--these,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conception of the true order, precede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supplication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such union with God, by realising His presence, by aspiration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Himself, by trusting Him and submission to Him, then we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victorious antagonist of all our anxieties, and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cares that infest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day shall fold their tents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silently steal away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if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that union with God which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by such prayer as I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about, it gives him a fixed point on which to rest amidst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perturbations. It is like bringing a light into a chamber when thunder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growling outside, which prevents the flashing of the lightning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seen.</w:t>
      </w:r>
    </w:p>
    <w:p w14:paraId="556BC8C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90C0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Years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ago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 ingenious inventor tried to build a vessel in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 as that the saloon for passengers should remain upon one level,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howsoever the hull might be tossed by waves. It was a failure, if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rightly. But if we are thus joined to God, He will do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inmost hearts what the inventor tried to do with the chamber within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ship. The hull may be buffeted, but the inmost chamber where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 sits will be kept level and unmoved. Brethren! prayer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sense, by which I mean the exercise of aspiration, trust,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submission--prayer will fight against and overcome all anxieties.</w:t>
      </w:r>
    </w:p>
    <w:p w14:paraId="33CF8F8F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F60E0" w14:textId="6A32A42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By prayer and supplication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Actual petition for the supply of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wants is meant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supplication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To ask for that supply will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be to get it. To tell God what I think I need goes a long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to bringing me the gift that I do need. If I have an anxiety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am ashamed to speak to Him, that silence is a sign that I 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to have it; and if I have a desire that I do not feel I can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prayer, that feeling is a warning to me not to cherish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desire.</w:t>
      </w:r>
    </w:p>
    <w:p w14:paraId="49FE973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0466A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many vague and oppressive anxieties that come and cast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shadow over our hearts, that if we could once define, and put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 words, we should find that we vaguely fancied them a great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larger than they were, and that the shadow they flung was immensely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longer than the thing that flung it. Put your anxieties into definite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speech. It will reduce their proportions to your own apprehension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often. Speaking them, even to a man who may be able to do little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help, eases them wonderfully. Put them into definite speech to God;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very few of them that will survive.</w:t>
      </w:r>
    </w:p>
    <w:p w14:paraId="25C7CAAE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25F65" w14:textId="3CC327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By prayer and supplication with thanksgiving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thanksgiving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in place. If one only considers what he has from God,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realises that whatever he has he has received from the hands of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thanksgiving is appropriate in any circumstances. Do you remember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Paul was in gaol at the very city to which this letter went,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back bloody with the rod, and his feet fast in the stocks, how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and Silas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prayed and sang praises 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obedient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earthquake came and set them loose. Perhaps it was some reminiscence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night which moved him to say to the Church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that knew the story--of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perhaps the gaoler was still a member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By prayer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supplication with thanksgiving make your requests known unto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2DE29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279EA" w14:textId="761C6D0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aching nerve can monopolise our attention and make us unconscious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health of all the rest of the body. So, a single sorrow or loss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obscures many mercies. We are like men who live in a narrow alley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city, with great buildings on either side, towering high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heads, and only a strip of sky visible. If we see up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strip a cloud, we complain and behave as if the whole heavens,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round the three hundred and sixty degrees of the horizon,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black with tempest. But we see only a little strip, and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deal of blue in the sky; however, there may be a cloud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patch that we see above our heads, from the alley where we live.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Everything, rightly understood, that God sends to men is a cause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thanksgiving; therefore,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everything by prayer and supplication,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thanksgiving, let your requests be made known unto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EE7BCD4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BBFC8" w14:textId="7CB74BE6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Casting all your anxieties upon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Peter,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-not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anxious; that dark cloud does not rise much above the earth--but,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careth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that loving guardianship and tender care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shield, armed with which we can smile at the poisoned darts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anxiety which would else fester in our hearts and, perhaps, kill.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careful for nothing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-an impossibility unless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everything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make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requests known unto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CA3704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910D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87A0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0C5B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2021-12-16T09:42:00Z</dcterms:modified>
</cp:coreProperties>
</file>