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9B14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33E354B" w14:textId="17ABC4F4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PROVERBS-011. </w:t>
      </w:r>
      <w:r w:rsidR="00BA212F">
        <w:rPr>
          <w:b/>
          <w:sz w:val="32"/>
          <w:u w:val="single"/>
        </w:rPr>
        <w:t>WISDOM AND CHRIST</w:t>
      </w:r>
      <w:r>
        <w:rPr>
          <w:b/>
          <w:sz w:val="32"/>
          <w:u w:val="single"/>
        </w:rPr>
        <w:t xml:space="preserve"> by ALEXANDER MACLAREN</w:t>
      </w:r>
    </w:p>
    <w:p w14:paraId="448F4EB8" w14:textId="7316D065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A212F">
        <w:rPr>
          <w:rFonts w:cstheme="minorHAnsi"/>
          <w:i/>
          <w:sz w:val="24"/>
          <w:szCs w:val="24"/>
          <w:lang w:val="en-US"/>
        </w:rPr>
        <w:t>30.</w:t>
      </w:r>
      <w:r w:rsidR="00BA212F" w:rsidRPr="00BA212F">
        <w:t xml:space="preserve"> </w:t>
      </w:r>
      <w:r w:rsidR="00BA212F" w:rsidRPr="00BA212F">
        <w:rPr>
          <w:rFonts w:cstheme="minorHAnsi"/>
          <w:i/>
          <w:sz w:val="24"/>
          <w:szCs w:val="24"/>
          <w:lang w:val="en-US"/>
        </w:rPr>
        <w:t>Then I was by him, as one brought up with him: and I was daily his delight, rejoicing always before him; 31. Rejoicing in the habitable part of his earth; and my delights were with the sons of men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8CBC5D4" w14:textId="7316DE01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Proverbs </w:t>
      </w:r>
      <w:r w:rsidR="00BA212F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</w:t>
      </w:r>
      <w:r w:rsidR="00BA212F">
        <w:rPr>
          <w:rFonts w:cstheme="minorHAnsi"/>
          <w:i/>
          <w:sz w:val="24"/>
          <w:szCs w:val="24"/>
          <w:lang w:val="en-US"/>
        </w:rPr>
        <w:t>30-31</w:t>
      </w:r>
    </w:p>
    <w:p w14:paraId="4E08983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82413F" w14:textId="7F21511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a singular difference between the two portions of this Book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Proverbs. The bulk of it, beginning with chapter </w:t>
      </w:r>
      <w:r w:rsidR="00BA212F">
        <w:rPr>
          <w:rFonts w:asciiTheme="minorHAnsi" w:hAnsiTheme="minorHAnsi" w:cs="Courier New"/>
          <w:sz w:val="22"/>
          <w:szCs w:val="22"/>
        </w:rPr>
        <w:t>10</w:t>
      </w:r>
      <w:r w:rsidRPr="00795695">
        <w:rPr>
          <w:rFonts w:asciiTheme="minorHAnsi" w:hAnsiTheme="minorHAnsi" w:cs="Courier New"/>
          <w:sz w:val="22"/>
          <w:szCs w:val="22"/>
        </w:rPr>
        <w:t>., contains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collection of isolated maxims which may be described as the product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sanctified common sense. They are shrewd and homely, but not remarkably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spiritual or elevated. To these is prefixed this introductory portion,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continuous, lofty in style, and in its personification of divine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wisdom, rising to great sublimity both of thought and of expression.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seems as if the main body of the book had been fitted with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introduction by another hand than that of the compilers of the various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sets of proverbial sayings. It is apparently due to an intellectual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movement, perhaps not uninfluenced by Greek thought,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chronologically the latest of the elements composing the Old Testament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scriptures. In place of the lyric fervour of prophets, and the devout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intuition of psalmists, we have the praise of Wisdom. But that noble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portrait is no copy of the Greek conception, but contains features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peculiar to itself. She stands opposed to blatant, meretricious Folly,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seeks to draw men to herself by lofty motives and offering pure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delights. She is not a person, but she is a personification of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aspect of the divine nature, and seeing that she is held forth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willing to bestow herself on men, that queenly figure shadows the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truth of God's self-communication as being the end and climax of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revelation.</w:t>
      </w:r>
    </w:p>
    <w:p w14:paraId="560FBF44" w14:textId="5A9645D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0DF6B7" w14:textId="6A1B4A0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are on the wrong tack when we look for more or less complete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resemblances between the Wisdom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Proverbs and the Sophia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Greek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thinkers. It is much rather an anticipation, imperfect but real,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Jesus than a pale reflection of Greek thought. The way for the perfect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revelation of God in the incarnation was prepared by prophet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psalmist. Was it not also prepared by this vision of a Wisdom which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always with God, and yet had its delights with the sons of men,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whilst rejoicing always before Him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yet rejoiced in the habitable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parts of the earth?</w:t>
      </w:r>
    </w:p>
    <w:p w14:paraId="3C3E3BF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BE827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Let us then look, however imperfect our gaze may be, 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self-revelation in Proverbs of the personified divine Wisdom,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compare it with the revelation of the incarnate divine Word.</w:t>
      </w:r>
    </w:p>
    <w:p w14:paraId="45627E1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9F69EB" w14:textId="77777777" w:rsidR="00795695" w:rsidRPr="00BA212F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A212F">
        <w:rPr>
          <w:rFonts w:asciiTheme="minorHAnsi" w:hAnsiTheme="minorHAnsi" w:cs="Courier New"/>
          <w:b/>
          <w:bCs/>
          <w:sz w:val="22"/>
          <w:szCs w:val="22"/>
        </w:rPr>
        <w:t>I. The Self-revelation of Wisdom.</w:t>
      </w:r>
    </w:p>
    <w:p w14:paraId="7D3B863D" w14:textId="1B4808F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AF24A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The words translated in Authorised Version,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one brought up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are rendered in Revised Version, as a master workman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seem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intended to represent Wisdom--that is, of course, the divine Wisdom--as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having been God's agent in the creative act. In the preceding context,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she triumphantly proclaims her existence before His works of old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she was with God, or ever the earth was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Before the everlasting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mountains she was, before fountains flashed in the light and refreshed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earth, her waters flowed. But that presence is not all, Wisdom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divine agent in creation. That thought goes beyond the ancient one: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and it was done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Genesis regards the divine command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cause of creatural being. God said,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there be--and there was':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forthputting of His will was the impulse to which creatures sprang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existence at response. That is a great thought, but the meditative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thinker in our text has pondered over the facts of creation,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notwithstanding all their apparent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incompletenesses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and errors,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risen to the conclusion that they can all be vindicated as very good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him, this wonderful universe is not only the product of a sovereign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will, but of one guided in its operations by all-seeing Wisdom.</w:t>
      </w:r>
    </w:p>
    <w:p w14:paraId="18C12ECA" w14:textId="6BDC076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1EE58E" w14:textId="77CEA07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Then the relation of this divine Wisdom to God is represented as being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continual delight and a childlike rejoicing in Him, or as the word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literally means, a sporting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Him. Whatever energy of creative action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suggested by the preceding figure of a master workman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that energy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had no effort. To the divine Wisdom creation was an easy task. She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so occupied with it as to interrupt her delight in contemplating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God, and her task gave her infinite satisfaction, for she rejoiced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always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before Him, and she rejoiced in His habitable earth. The writer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does not shrink from ascribing to the agent of creation something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glow of satisfaction that we feel over a piece of well-done work,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poet's or the painter's rapture as he sees his thoughts bodied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forth in melody or glowing on canvas.</w:t>
      </w:r>
    </w:p>
    <w:p w14:paraId="335E7B60" w14:textId="1438EDA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5930DB" w14:textId="4764112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there is a greater thought than these here, for the writer adds,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my delight was with the sons of men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is noteworthy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same word is used in the preceding verse. The delight of the heavenly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Wisdom in God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not unlike that directed to man. The sons of men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last, noblest work of Creation, and on them, as the shining apex,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her delight settles. The words describe not only what was true when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came into being, as the utmost possible climax of creatural excellence,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are the revelation of what still remains true.</w:t>
      </w:r>
    </w:p>
    <w:p w14:paraId="6DAB943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B42B3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One cannot but feel how in all this most striking disclosure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depths of God, a deeper mystery is on the verge of revelation. There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here, as we have said, a personification, but there seems to be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Person shining through, or dimly discerned moving behind, the curtain.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Wisdom is the agent of creation. She creates with ease, and in creating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delights in God as well as in her work, which calls for no effort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doing, and done, is all very good. She delights most of all in the sons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men, and that delight is permanent. Does not this unknown Jewish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thinker, too, belong, as well as prophet and psalmist, to those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went before crying, Hosanna to Him that cometh in the name of the Lord?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Let us turn to the New Testament and find an answer to the question.</w:t>
      </w:r>
    </w:p>
    <w:p w14:paraId="37B7924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EA6E97" w14:textId="77777777" w:rsidR="00795695" w:rsidRPr="00BA212F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A212F">
        <w:rPr>
          <w:rFonts w:asciiTheme="minorHAnsi" w:hAnsiTheme="minorHAnsi" w:cs="Courier New"/>
          <w:b/>
          <w:bCs/>
          <w:sz w:val="22"/>
          <w:szCs w:val="22"/>
        </w:rPr>
        <w:t>II. The higher revelation of the divine Word.</w:t>
      </w:r>
    </w:p>
    <w:p w14:paraId="6C166945" w14:textId="5465E57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A164A1" w14:textId="186C8DC1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can be no doubt that the New Testament is committed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teaching that the Eternal Word of God, who was incarnate in Jesus,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agent of creation. John, in his profound prologue to the Gospel,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utters the deepest truths in brief sentences of monosyllables,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utters them without a trace of feeling that they needed proof. To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they are axiomatic and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self evident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. All things were made by Him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words are the words of a child; the thought takes a flight beyond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furthest reach of the mind of men. Paul, too, adds his Amen when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proclaims that All things have been created through Him and unto Him,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He is before all things, and in Him all things hold together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writer of Hebrews declares a Son through whom also He made the worlds,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who upholds all things by the word of His power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does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scruple at transferring to Jesus the grand poetry of the Psalmist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hymned Thou, Lord, in the beginning, hast laid the foundation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earth, and the heavens are the work of Thy hands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 speak of things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too deep for us when we speak of persons in the Godhead, but yet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know that the Eternal Word, which was from the beginning, was made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flesh and dwelt among us. The personified Wisdom of Proverbs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personal Word of John's prologue. John almost quotes the former when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says the same was in the beginning with 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for his word recalls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grand declaration, The Lord possessed me in the beginning of His 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I was set up in the beginning or ever the earth was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Then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two beginnings, one lost in the depths of timeless being, one,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commencement of creative activity, and that Word was with God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remotest, as in the nearer, beginning.</w:t>
      </w:r>
    </w:p>
    <w:p w14:paraId="4A4100B9" w14:textId="7D9647F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9E632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 ancient vision of the Jewish thinker anticipated the perfect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revelation of the New Testament still further, in its thought of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unbroken communion between the personified Wisdom and God. That dim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thought of perfect communion and interchange of delights flashes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wondrous clearness when we think of Him who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of the glory which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had with Thee before the foundation of the world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calmly declared: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lovedst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me before the foundation of the world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Into that depth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mutual love we cannot look, and our eyes are too dim-sighted to bear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blaze of that flashing interchange of glory, but we shall rob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earthly life of Jesus of its pathos and saving power, if we do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recognise that in Him the personification of Proverbs has become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person, and that when He became flesh, He not only took on Him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garment of mortality, but laid aside the visible robes of His imperial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majesty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that His being found in fashion as a man was humbling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Himself beyond all humiliation that afterwards was His.</w:t>
      </w:r>
    </w:p>
    <w:p w14:paraId="4E84DFA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4EDA3B" w14:textId="1EBD1C7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still further, the Gospel reality fills out and completes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personification of Proverbs in that it shows us a divine person who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turned to the sons of men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He took on Him their nature and Himself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bore their sicknesses. The Jewish writer had great thoughts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divine condescension, and was sure that God's love still rested on men,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sinful as they were, but not even he could foresee the miracle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long-suffering love in the Incarnate Jesus, and he had no power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insight into the depths of the heart of God, that enabled him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foresee the sufferings and death of Jesus. Till that supreme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self-sacrifice was a fact, it was inconceivable. Alas, now that it is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fact, to how many hearts that need it most is it still incredible.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passing all anticipation as it is, it is the root of all joy,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ground of all hope, and to millions of sinful souls it is their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refuge, and their sovereign example and pattern of life.</w:t>
      </w:r>
    </w:p>
    <w:p w14:paraId="753EBE8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170E6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Jewish thinker had a glimpse of a divine wisdom which delighted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man, but he did not dream of the divine stooping to share in man's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sorrows, or of its so loving humanity as to take on itself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limitations, not only to pity these as God's images, but to take part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same and to die. That man should minister to the divine delight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wonderful, but that God should participate in man's grief passes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wonder. Thereby a new tenderness is given to the ancient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personification, and the august form of the divine Wisdom softens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melts into the yet more august and tender likeness of the divine Love.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Nor is there only an adumbration of the redeeming love of Jesus as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dwells among us here, but we have to remember that Jesus delights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sons of men when they love Him back again. All the sweet mysteries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our loving communion with Him, and of His joy in our faith, love,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obedience, all the secret treasures of His self-impartation to,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abiding in, souls that open themselves to His entrance, are suggested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that thought. We can minister to the joy of Jesus, and when He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welcomed into any heart, and any man's love answers His, He sees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travail of His soul and is satisfied.</w:t>
      </w:r>
    </w:p>
    <w:p w14:paraId="26812E9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17BB0" w14:textId="77777777" w:rsidR="00795695" w:rsidRPr="00BA212F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A212F">
        <w:rPr>
          <w:rFonts w:asciiTheme="minorHAnsi" w:hAnsiTheme="minorHAnsi" w:cs="Courier New"/>
          <w:b/>
          <w:bCs/>
          <w:sz w:val="22"/>
          <w:szCs w:val="22"/>
        </w:rPr>
        <w:t>III. The call of the personal Word to each of us.</w:t>
      </w:r>
    </w:p>
    <w:p w14:paraId="74561587" w14:textId="43CCD78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58F39B" w14:textId="77777777" w:rsidR="007702F1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Wisdom of Proverbs is portrayed in her queenly dignity, as calling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 to herself, and promising them the satisfaction of all their needs.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She describes herself that the description may draw men to her.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self-revelation of God is His mightiest means of attracting men to Him.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but need to know Him as He really is, in order to love Him and cling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Him. A fairer form than hers has drawn near to us, and calls us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tenderer invitations and better promises. The divine Wisdom has become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with sweet human hands and lips and eyes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Such was His delight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sons of men that He emptied Himself of His glory, and finished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greater work than that over which he presided when the mountains were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settled and the hills brought forth. Now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calls us, and His summons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tenderer, and gives promise of loftier blessings than the call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Wisdom was and did. She called to the simple, Come eat ye of my bread,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drink of the wine which I have mingled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invites us: If any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thirst, let him come unto Me and drink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He furnishes a table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us, and calls us to eat of the bread which is His body broken for us,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to drink of the wine which is His blood shed for many for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remission of sins. She promises riches and honour, yea, durable riches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righteousness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His voice vibrates with sympathy, and calls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weary and heavy laden, of whom she scarcely thinks, and offers to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gift, which may seem humble enough beside her more dazzling offers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fruit, better than gold and revenues, better than choice silver,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come closer to universal wants, the gift of rest, which is really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all men long for, and none but they who take His yoke upon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possess. See that ye refuse not Him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 xml:space="preserve">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for if they escaped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not when they refused her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through the Jewish thinker's lips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old, much more shall not we escape, if we turn away from Him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beseecheth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us from heaven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Jesus is the power of God and the wisdom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God, and it is in Him crucified that our weakness and our folly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made strong and wise, and Wisdom's ancient promise is fulfilled: Whoso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me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life, and shall obtain favour of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4B96F934" w14:textId="77777777" w:rsidR="007702F1" w:rsidRDefault="007702F1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0B64D9" w14:textId="77777777" w:rsidR="007702F1" w:rsidRDefault="007702F1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702F1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702F1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4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2021-11-05T09:14:00Z</dcterms:modified>
</cp:coreProperties>
</file>