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D01B" w14:textId="77777777" w:rsidR="00953C74" w:rsidRPr="00B22470" w:rsidRDefault="00953C74" w:rsidP="00953C7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11F7A98" w14:textId="7728BCC1" w:rsidR="00953C74" w:rsidRPr="00B22470" w:rsidRDefault="00953C74" w:rsidP="00953C74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PROVERBS-017. </w:t>
      </w:r>
      <w:r w:rsidR="00511CFD">
        <w:rPr>
          <w:b/>
          <w:sz w:val="32"/>
          <w:u w:val="single"/>
        </w:rPr>
        <w:t>HOLLOW LAUGHTER, SOLID JOY</w:t>
      </w:r>
      <w:r>
        <w:rPr>
          <w:b/>
          <w:sz w:val="32"/>
          <w:u w:val="single"/>
        </w:rPr>
        <w:t xml:space="preserve"> by ALEXANDER MACLAREN</w:t>
      </w:r>
    </w:p>
    <w:p w14:paraId="3FAEEA71" w14:textId="7521EFB2" w:rsidR="00953C74" w:rsidRPr="005736A5" w:rsidRDefault="00953C74" w:rsidP="00953C7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511CFD" w:rsidRPr="00511CFD">
        <w:rPr>
          <w:rFonts w:cstheme="minorHAnsi"/>
          <w:i/>
          <w:sz w:val="24"/>
          <w:szCs w:val="24"/>
          <w:lang w:val="en-US"/>
        </w:rPr>
        <w:t>Even in laughter the heart is sorrowful; and the end of that mirth is heaviness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464C6FF" w14:textId="0E90D237" w:rsidR="00953C74" w:rsidRDefault="00953C74" w:rsidP="00953C7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Proverbs 1</w:t>
      </w:r>
      <w:r w:rsidR="00511CFD">
        <w:rPr>
          <w:rFonts w:cstheme="minorHAnsi"/>
          <w:i/>
          <w:sz w:val="24"/>
          <w:szCs w:val="24"/>
          <w:lang w:val="en-US"/>
        </w:rPr>
        <w:t>4</w:t>
      </w:r>
      <w:r>
        <w:rPr>
          <w:rFonts w:cstheme="minorHAnsi"/>
          <w:i/>
          <w:sz w:val="24"/>
          <w:szCs w:val="24"/>
          <w:lang w:val="en-US"/>
        </w:rPr>
        <w:t>:1</w:t>
      </w:r>
      <w:r w:rsidR="00511CFD">
        <w:rPr>
          <w:rFonts w:cstheme="minorHAnsi"/>
          <w:i/>
          <w:sz w:val="24"/>
          <w:szCs w:val="24"/>
          <w:lang w:val="en-US"/>
        </w:rPr>
        <w:t>3</w:t>
      </w:r>
    </w:p>
    <w:p w14:paraId="10259E08" w14:textId="31F58317" w:rsidR="00511CFD" w:rsidRPr="005736A5" w:rsidRDefault="00511CFD" w:rsidP="00511CFD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511CFD">
        <w:rPr>
          <w:rFonts w:cstheme="minorHAnsi"/>
          <w:i/>
          <w:sz w:val="24"/>
          <w:szCs w:val="24"/>
          <w:lang w:val="en-US"/>
        </w:rPr>
        <w:t>These things have I spoken unto you, that My joy may be in you, and that your joy may be fulfilled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E2C60C4" w14:textId="761AA524" w:rsidR="00511CFD" w:rsidRDefault="00511CFD" w:rsidP="00511CFD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John 15:11 (R.V.)</w:t>
      </w:r>
    </w:p>
    <w:p w14:paraId="171AC17D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85739A" w14:textId="3F79411B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 poet, who used to be more fashionable than he is now, pronounces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happiness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be our being's end and aim. That is not true, except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under great limitations and with many explanations. It may be regarded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 God's end, but it is ruinous to make it man's aim. It is by no means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highest conception of the Gospel to say that it makes men happy,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however true it may be. The highest is that it makes them good. I put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these two texts together, not only because they bring out the contrast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between the laughter which is hollow and fleeting and the joy which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perfect and perpetual, but also because they suggest to us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difference in kind and object between earthly and heavenly joys;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difference underlies the other between the boisterous laughter in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no mirth and no continuance and the joy which is deep and abiding.</w:t>
      </w:r>
    </w:p>
    <w:p w14:paraId="762229A8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B0C27F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In the comparison which I desire to make between these two texts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must begin with that which is deepest, and consider--</w:t>
      </w:r>
    </w:p>
    <w:p w14:paraId="27466B9B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225D2C" w14:textId="77777777" w:rsidR="00795695" w:rsidRPr="008206DC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206DC">
        <w:rPr>
          <w:rFonts w:asciiTheme="minorHAnsi" w:hAnsiTheme="minorHAnsi" w:cs="Courier New"/>
          <w:b/>
          <w:bCs/>
          <w:sz w:val="22"/>
          <w:szCs w:val="22"/>
        </w:rPr>
        <w:t>I. The respective objects of earthly and heavenly joy.</w:t>
      </w:r>
    </w:p>
    <w:p w14:paraId="1B968F6C" w14:textId="222E0032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5D556D" w14:textId="682FE478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Our Lord's wonderful words suggest that they who accept His sayings,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they who have His word abiding in them, have in a very deep sense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 joy implanted in their hearts, to brighten and elevate their joys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 the sunshine flashes into silver the ripples of the lake. What then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were the sources of the calm joys of the Man of Sorrows</w:t>
      </w:r>
      <w:r w:rsidR="005A2DD5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Surely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was the perfect instance of rejoicing in the Lord always</w:t>
      </w:r>
      <w:r w:rsidR="00983EEA">
        <w:rPr>
          <w:rFonts w:asciiTheme="minorHAnsi" w:hAnsiTheme="minorHAnsi" w:cs="Courier New"/>
          <w:sz w:val="22"/>
          <w:szCs w:val="22"/>
        </w:rPr>
        <w:t>-</w:t>
      </w:r>
      <w:r w:rsidRPr="00795695">
        <w:rPr>
          <w:rFonts w:asciiTheme="minorHAnsi" w:hAnsiTheme="minorHAnsi" w:cs="Courier New"/>
          <w:sz w:val="22"/>
          <w:szCs w:val="22"/>
        </w:rPr>
        <w:t>-an unbroken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communion with the Father. The consciousness that the divine pleasure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ever rested on Him, and that all His thoughts, emotions, purposes,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acts were in perfect harmony with the perfect will of the perfect God,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filled His humanity up to the very brim with gladness which the world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could not take away, and which remains for us for ever as a type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all our gladness must be conformed if it is to be worthy of Him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of us. As one of the Psalmists says, God is to be the gladness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 joy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It is in Him, gazed upon by the faith and love of an obedient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spirit, sought after by aspiration and possessed inwardly in peaceful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communion, confirmed by union with Him in the acts of daily obedience,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the true joy of every human life is to be realised. They who have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drunk of this deep fountain of gladness will not express their joy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boisterous laughter, which is the hollower the louder it is, and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less lasting the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more noisy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>, but will manifest itself in the depth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 the tumult of the soul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62A1965B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A2F48F" w14:textId="5577385A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Nor must we forget that My joy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co-existed with a profound experience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sorrow to which no human sorrow was ever like. Let us not forget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that, while His joy filled His soul to the brim, He was acquainted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grief</w:t>
      </w:r>
      <w:r w:rsidR="00E3494B">
        <w:rPr>
          <w:rFonts w:asciiTheme="minorHAnsi" w:hAnsiTheme="minorHAnsi" w:cs="Courier New"/>
          <w:sz w:val="22"/>
          <w:szCs w:val="22"/>
        </w:rPr>
        <w:t>;</w:t>
      </w:r>
      <w:r w:rsidRPr="00795695">
        <w:rPr>
          <w:rFonts w:asciiTheme="minorHAnsi" w:hAnsiTheme="minorHAnsi" w:cs="Courier New"/>
          <w:sz w:val="22"/>
          <w:szCs w:val="22"/>
        </w:rPr>
        <w:t xml:space="preserve"> and let us not wonder if the strange surface contradiction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repeated in ourselves. It is more Christlike to have inexpressibly deep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joy with surface sorrow, than to have a shallow laughter masking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hurtful sorrow.</w:t>
      </w:r>
    </w:p>
    <w:p w14:paraId="179E5158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8D1A78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lastRenderedPageBreak/>
        <w:t>We have to set the sources of earthly gladness side by side with those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Christ's joy to be aware of a contrast. His sprang from within,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world's is drawn from without. His came from union with the Father,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world's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largely depends on ignoring God. His needed no supplies from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gratifications ministered by sense, and so independent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presence or absence of such; the world's need the constant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contributions of outward good, and when these are cut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off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they droop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die. He who depends on outward circumstances for his joy is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slave of externals and the sport of time and chance.</w:t>
      </w:r>
    </w:p>
    <w:p w14:paraId="78F98224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3D45A2" w14:textId="77777777" w:rsidR="00795695" w:rsidRPr="008206DC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206DC">
        <w:rPr>
          <w:rFonts w:asciiTheme="minorHAnsi" w:hAnsiTheme="minorHAnsi" w:cs="Courier New"/>
          <w:b/>
          <w:bCs/>
          <w:sz w:val="22"/>
          <w:szCs w:val="22"/>
        </w:rPr>
        <w:t>II. The Christian's joy is full, the world's partial.</w:t>
      </w:r>
    </w:p>
    <w:p w14:paraId="71C3780E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A5421A" w14:textId="5780F17C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All human joys touch but part of our nature, the divine fills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satisfies all. In the former there is always some portion of 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unsatisfied, like the deep pits on the moon's surface into which no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light shines, and which show black on the silver face. No human joys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wait to still conscience, which sits at the banquet like the skeleton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Egyptian feasters set at their tables. The old story told of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magician's palace blazing with lighted windows, but there was always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one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dark;--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>what shrouded figure sat behind it? Is there not always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surly elder brother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who will not come in however the musicians may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pipe and the servants dance? Appetite may be satisfied, but what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conscience, and reason, and the higher aspirations of the soul?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laughter that echoes through the soul is the hollower the louder it is,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reverberates most through empty spaces.</w:t>
      </w:r>
    </w:p>
    <w:p w14:paraId="3A2287CA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E5A8A7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 when Christ's joy remains in us our joy will be full. Its flowing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tide will rush into and placidly occupy all the else oozy shallows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 hearts, even into the narrowest crannies its penetrating waters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will pass, and everywhere will bring a flashing surface that will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reflect in our hearts the calm blue above. We need nothing else if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have Christ and His joy within us. If we have everything else, we need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 joy within us, else ours will never be full.</w:t>
      </w:r>
    </w:p>
    <w:p w14:paraId="3AD450CC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83D3E7" w14:textId="77777777" w:rsidR="00795695" w:rsidRPr="008206DC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206DC">
        <w:rPr>
          <w:rFonts w:asciiTheme="minorHAnsi" w:hAnsiTheme="minorHAnsi" w:cs="Courier New"/>
          <w:b/>
          <w:bCs/>
          <w:sz w:val="22"/>
          <w:szCs w:val="22"/>
        </w:rPr>
        <w:t>III. The heavenly joys are perpetual, the earthly joys transient.</w:t>
      </w:r>
    </w:p>
    <w:p w14:paraId="71DC999F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651878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Many of our earthly joys die in the very act of being enjoyed. Those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depend on the gratification of some appetite expire in fruition,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at each recurrence are less and less complete. The influence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habit works in two ways to rob all such joys of their power to minister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us--it increases the appetite and decreases the power of the object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satisfy. Some are followed by swift revulsion and remorse; all soon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become stale; some are followed by quick remorse; some are necessarily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left behind as we go on in life. To the old man the pleasures of youth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 but like children's toys long since outgrown and left behind. 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 at the mercy of externals. Those which we have not left we have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leave. The saddest lives are those of pleasure-seekers, and the saddest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deaths are those of the men who sought for joy where it was not to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found, and sought for their gratification in a world which leaves them,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which they have to leave.</w:t>
      </w:r>
    </w:p>
    <w:p w14:paraId="6DE7081A" w14:textId="497BD12C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8B23C0" w14:textId="77777777" w:rsidR="008206DC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There is a realm where abide fullness of joy and pleasures for ever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more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Surely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they order their lives most wisely who look for their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joys to nothing that earth holds, and have taken for their own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ancient vow: Though the fig-tree shall not blossom, neither shall fruit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 in the vine</w:t>
      </w:r>
      <w:r w:rsidR="00E3494B">
        <w:rPr>
          <w:rFonts w:asciiTheme="minorHAnsi" w:hAnsiTheme="minorHAnsi" w:cs="Courier New"/>
          <w:sz w:val="22"/>
          <w:szCs w:val="22"/>
        </w:rPr>
        <w:t>...</w:t>
      </w:r>
      <w:r w:rsidRPr="00795695">
        <w:rPr>
          <w:rFonts w:asciiTheme="minorHAnsi" w:hAnsiTheme="minorHAnsi" w:cs="Courier New"/>
          <w:sz w:val="22"/>
          <w:szCs w:val="22"/>
        </w:rPr>
        <w:t>. Yet I will rejoice in the Lord, I will joy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 of my salvation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If My joy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abides in us in its calm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changeless depth, our joy will be full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whatever our circumstances may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be; and we shall hear at last the welcome: Enter thou into the joy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thy Lord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  </w:t>
      </w:r>
    </w:p>
    <w:p w14:paraId="2C4AF808" w14:textId="77777777" w:rsidR="008206DC" w:rsidRDefault="008206DC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82B8CA" w14:textId="5BAD055F" w:rsidR="008206DC" w:rsidRDefault="008206DC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8206DC" w:rsidSect="000906D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5"/>
    <w:multiLevelType w:val="hybridMultilevel"/>
    <w:tmpl w:val="AA24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B39"/>
    <w:multiLevelType w:val="hybridMultilevel"/>
    <w:tmpl w:val="575C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0B23"/>
    <w:rsid w:val="000906D3"/>
    <w:rsid w:val="000A2A1B"/>
    <w:rsid w:val="000C2A71"/>
    <w:rsid w:val="00131068"/>
    <w:rsid w:val="00137608"/>
    <w:rsid w:val="0017300A"/>
    <w:rsid w:val="001E45A9"/>
    <w:rsid w:val="00265EAC"/>
    <w:rsid w:val="002A35E9"/>
    <w:rsid w:val="002E36D6"/>
    <w:rsid w:val="003C31A0"/>
    <w:rsid w:val="003F6060"/>
    <w:rsid w:val="00436C21"/>
    <w:rsid w:val="00483AA5"/>
    <w:rsid w:val="004B2152"/>
    <w:rsid w:val="004E7422"/>
    <w:rsid w:val="005004F4"/>
    <w:rsid w:val="00505C55"/>
    <w:rsid w:val="00511CFD"/>
    <w:rsid w:val="00545272"/>
    <w:rsid w:val="005A2DD5"/>
    <w:rsid w:val="005A6CE1"/>
    <w:rsid w:val="005C7928"/>
    <w:rsid w:val="005D5CB6"/>
    <w:rsid w:val="00602DB6"/>
    <w:rsid w:val="006670AE"/>
    <w:rsid w:val="006836FE"/>
    <w:rsid w:val="006A2532"/>
    <w:rsid w:val="0070009E"/>
    <w:rsid w:val="00722E10"/>
    <w:rsid w:val="007677BA"/>
    <w:rsid w:val="00795695"/>
    <w:rsid w:val="007E2F19"/>
    <w:rsid w:val="008170F8"/>
    <w:rsid w:val="008206DC"/>
    <w:rsid w:val="00837029"/>
    <w:rsid w:val="008B58F7"/>
    <w:rsid w:val="00953C74"/>
    <w:rsid w:val="00983EEA"/>
    <w:rsid w:val="009D0EE0"/>
    <w:rsid w:val="00A017EC"/>
    <w:rsid w:val="00A379BE"/>
    <w:rsid w:val="00A73FDB"/>
    <w:rsid w:val="00AA399E"/>
    <w:rsid w:val="00B93032"/>
    <w:rsid w:val="00B94410"/>
    <w:rsid w:val="00BA212F"/>
    <w:rsid w:val="00BC5ACA"/>
    <w:rsid w:val="00BD5A37"/>
    <w:rsid w:val="00BF0BE4"/>
    <w:rsid w:val="00C01A16"/>
    <w:rsid w:val="00C40209"/>
    <w:rsid w:val="00C44AAE"/>
    <w:rsid w:val="00DB74B8"/>
    <w:rsid w:val="00DD6298"/>
    <w:rsid w:val="00DE0591"/>
    <w:rsid w:val="00E17FCB"/>
    <w:rsid w:val="00E3494B"/>
    <w:rsid w:val="00E74B25"/>
    <w:rsid w:val="00EA4AD1"/>
    <w:rsid w:val="00F20929"/>
    <w:rsid w:val="00F40551"/>
    <w:rsid w:val="00FB2489"/>
    <w:rsid w:val="00FD7CBF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4839"/>
  <w15:chartTrackingRefBased/>
  <w15:docId w15:val="{1681DAAA-6C10-4302-ADDA-746AEEBC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06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06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2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21</cp:revision>
  <dcterms:created xsi:type="dcterms:W3CDTF">2021-11-02T10:58:00Z</dcterms:created>
  <dcterms:modified xsi:type="dcterms:W3CDTF">2021-11-05T09:23:00Z</dcterms:modified>
</cp:coreProperties>
</file>