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8674" w14:textId="77777777" w:rsidR="00AA3956" w:rsidRPr="00795B34" w:rsidRDefault="00AA3956" w:rsidP="00AA3956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128ECA82" w14:textId="43DC1661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996EB9" w:rsidRPr="00795B34">
        <w:rPr>
          <w:b/>
          <w:sz w:val="32"/>
          <w:u w:val="single"/>
        </w:rPr>
        <w:t>0</w:t>
      </w:r>
      <w:r w:rsidR="00764BDD">
        <w:rPr>
          <w:b/>
          <w:sz w:val="32"/>
          <w:u w:val="single"/>
        </w:rPr>
        <w:t>0</w:t>
      </w:r>
      <w:r w:rsidR="00996EB9">
        <w:rPr>
          <w:b/>
          <w:sz w:val="32"/>
          <w:u w:val="single"/>
        </w:rPr>
        <w:t>2</w:t>
      </w:r>
      <w:r w:rsidR="00996EB9" w:rsidRPr="00795B34">
        <w:rPr>
          <w:sz w:val="32"/>
          <w:u w:val="single"/>
        </w:rPr>
        <w:t xml:space="preserve">. </w:t>
      </w:r>
      <w:r w:rsidR="00996EB9">
        <w:rPr>
          <w:b/>
          <w:sz w:val="32"/>
          <w:u w:val="single"/>
        </w:rPr>
        <w:t>A STAIRCASE OF THREE STEPS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70BAEB19" w14:textId="61A5C578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Pr="00996EB9">
        <w:rPr>
          <w:rFonts w:cstheme="minorHAnsi"/>
          <w:i/>
          <w:sz w:val="24"/>
          <w:szCs w:val="24"/>
          <w:lang w:val="en-US"/>
        </w:rPr>
        <w:t>All those that put their trust in Thee ...  them also that love Thy name ...  the righteous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4DDA19A3" w14:textId="49383214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5:11, 12</w:t>
      </w:r>
    </w:p>
    <w:p w14:paraId="16AAC042" w14:textId="4316704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F7838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have ventured to isolate these three clauses from their context,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because, if taken in their sequence, they are very significant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true path by which men draw nigh to God and become righteous. They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three designations of the same people, but regarded under different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aspects and at different stages. There is a distinct order in them,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whether the Psalmist was fully conscious of it or not, he was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anticipating and stating, with wonderful distinctness, the Christian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sequence--faith, love, righteousness.</w:t>
      </w:r>
    </w:p>
    <w:p w14:paraId="130F7359" w14:textId="532A61C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7CCD4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These three are the three flights of stairs, as it were, which lead men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 to God and to perfection, or if you like to take another metaphor,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meaning the same thing, they are respectively the root, the stalk,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fruit of religion. They that put their trust in Thee </w:t>
      </w:r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also that love Thy Name </w:t>
      </w:r>
      <w:r w:rsidR="001C3176">
        <w:rPr>
          <w:rFonts w:asciiTheme="minorHAnsi" w:hAnsiTheme="minorHAnsi" w:cs="Courier New"/>
          <w:sz w:val="22"/>
          <w:szCs w:val="22"/>
        </w:rPr>
        <w:t>...</w:t>
      </w:r>
      <w:r w:rsidRPr="001C3176">
        <w:rPr>
          <w:rFonts w:asciiTheme="minorHAnsi" w:hAnsiTheme="minorHAnsi" w:cs="Courier New"/>
          <w:sz w:val="22"/>
          <w:szCs w:val="22"/>
        </w:rPr>
        <w:t xml:space="preserve">  the righteous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CFA815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DBAF00" w14:textId="77777777" w:rsidR="001C3176" w:rsidRPr="00996EB9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96EB9">
        <w:rPr>
          <w:rFonts w:asciiTheme="minorHAnsi" w:hAnsiTheme="minorHAnsi" w:cs="Courier New"/>
          <w:b/>
          <w:bCs/>
          <w:sz w:val="22"/>
          <w:szCs w:val="22"/>
        </w:rPr>
        <w:t>I. So, then, the first thought here is that the foundation of all is</w:t>
      </w:r>
      <w:r w:rsidR="001C3176" w:rsidRPr="00996EB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96EB9">
        <w:rPr>
          <w:rFonts w:asciiTheme="minorHAnsi" w:hAnsiTheme="minorHAnsi" w:cs="Courier New"/>
          <w:b/>
          <w:bCs/>
          <w:sz w:val="22"/>
          <w:szCs w:val="22"/>
        </w:rPr>
        <w:t>trust.</w:t>
      </w:r>
    </w:p>
    <w:p w14:paraId="4A3B7B8B" w14:textId="0AA9A7F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D5722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Now, the word that is employed here is very significant. In its literal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force it really means to flee to a refuge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that the literal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signification has not altogether been lost in the spiritual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metaphorical use of it, as a term expressive of religious experience,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quite plain from many of the cases in which it occurs. Let me just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repeat one of them to you. Be merciful unto me, O God, be merciful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me, for my soul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trusteth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in Thee; yea, in the shadow of Thy wings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 make my refuge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There the picture that is in the words is distinctly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before the Psalmist's mind, and he is thinking not only of the act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mind and heart by which he casts himself in confidence upon God,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that which represents it in symbol, the act by which a man flees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some hiding-place. The psalm is said in the superscription to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been written when David hid in a cave from his persecutor. Though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weight be given to that statement, it suggests the impression made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psalm. In imagination we can see the rough sides of the cavern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sheltered him arching over the fugitive, like the wings of some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bird, and just as he has fled thither with eager feet and is safely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hidden from his pursuers there, so he has betaken himself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everlasting Rock, in the cleft of which he is at rest and secure.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trust in God is neither more nor less than to flee to Him for refuge,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there to be at peace. The same presence of the original metaphor,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colouring the same religious thought, is found in the beautiful words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which Boaz welcomes Ruth, when he prays for her that the God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Israel may reward her, under the shadow of whose wings thou hast come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trust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3FE855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895C9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as a man in peril runs into a hiding-place or fortress, as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chickens beneath the outspread wing of the mother bird nestle close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warm feathers and are safe and well, the soul that trusts takes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flight straight to God, and in Him reposes and is secure.</w:t>
      </w:r>
    </w:p>
    <w:p w14:paraId="405BECF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B21AE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Now, it seems to me that such a figure as that is worth tons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theological lectures about the true nature of faith, and that it tells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us, by means of a picture that says a great deal more than many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treatise, that faith is something very different from a cold-blooded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act of believing in the truth of certain propositions; that it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flight of the soul--knowing itself to be in peril, and naked,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unarmed--into the strong Fortress.</w:t>
      </w:r>
    </w:p>
    <w:p w14:paraId="69B0F9FA" w14:textId="4865D71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BF923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What is it that keeps a man safe when he thus has around him the walls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some citadel? Is it himself, is it the act by which he took refuge,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or is it the battlements behind which he crouches?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in faith--which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more than a process of a man's understanding, and is not merely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saying, Yes, I believe all that is in the Bible is true; at any rate,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not for me to contradict it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is the running of the man,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 knows himself to be in danger, into the very arms of God--it is not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running that makes him safe, but it is the arms to which he runs.</w:t>
      </w:r>
    </w:p>
    <w:p w14:paraId="50712B8A" w14:textId="58894A1E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58667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If we would only lay to heart that the very essence of religion lies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this flight of the lonely soul to the only God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we should understand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better than we do what He asks from us in order that He may defend us,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how blessed and certain His defence is. So let us clear our minds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the thought that anything is worth calling trust which is not thus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taking refuge in God Himself.</w:t>
      </w:r>
    </w:p>
    <w:p w14:paraId="32D9917D" w14:textId="5A03AA9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610A4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Now, I need not remind you, I suppose, that all this is just as true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about us as it was about David, and that the emotion or the act of 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and heart which he expresses in these words of my text is neither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more nor less than the Christian act of faith. There is no difference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except a difference of development; there is no difference between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road to God marked out in the Psalms, and the road to God laid down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Gospels. The Psalmist who said, Trust ye in the Lord for ever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Apostle who said,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Believe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on the Lord Jesus Christ, and thou shalt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saved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were preaching identically the same doctrine. One of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could speak more fully than the other could of the Person on whom trust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was to be rested, but the trust itself was the same, and the Person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whom it rested was the same, though His Name of old was Jehovah,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Name to-day is Immanuel, God with us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6FBEB944" w14:textId="02C3067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D40E3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Nor need I do more than point out how the context of the words that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ventured to detach from their surroundings is instructive: Let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those that put their trust in Thee rejoice because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defendest</w:t>
      </w:r>
      <w:proofErr w:type="spellEnd"/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word for defending there continues the metaphor that lies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word for trust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for it means literally to cover over and so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protect. Thus, when a man runs to God for His refuge, God</w:t>
      </w:r>
    </w:p>
    <w:p w14:paraId="1C16A29F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337988" w14:textId="14EC13A2" w:rsidR="001C3176" w:rsidRPr="001C3176" w:rsidRDefault="00A72290" w:rsidP="00996EB9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Covers his defenceless head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With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the shadow of His wings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959CF0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CA0670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the joy of trust is, first, that it brings round me the whole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omnipotence of God for my defence, and the whole tenderness of God for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 consolation, and next, that in the very exercise of trust in such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defence, so fortified and vindicated by experience, there is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reward. All who thus flee into the refuge shall find refuge whither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flee, and shall be glad.</w:t>
      </w:r>
    </w:p>
    <w:p w14:paraId="679B53D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65BABA" w14:textId="77777777" w:rsidR="001C3176" w:rsidRPr="00996EB9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96EB9">
        <w:rPr>
          <w:rFonts w:asciiTheme="minorHAnsi" w:hAnsiTheme="minorHAnsi" w:cs="Courier New"/>
          <w:b/>
          <w:bCs/>
          <w:sz w:val="22"/>
          <w:szCs w:val="22"/>
        </w:rPr>
        <w:t>II. Then the next thought of my texts, which I do not force into them,</w:t>
      </w:r>
      <w:r w:rsidR="001C3176" w:rsidRPr="00996EB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96EB9">
        <w:rPr>
          <w:rFonts w:asciiTheme="minorHAnsi" w:hAnsiTheme="minorHAnsi" w:cs="Courier New"/>
          <w:b/>
          <w:bCs/>
          <w:sz w:val="22"/>
          <w:szCs w:val="22"/>
        </w:rPr>
        <w:t>but which results, as it seems to me, distinctly from the order in</w:t>
      </w:r>
      <w:r w:rsidR="001C3176" w:rsidRPr="00996EB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96EB9">
        <w:rPr>
          <w:rFonts w:asciiTheme="minorHAnsi" w:hAnsiTheme="minorHAnsi" w:cs="Courier New"/>
          <w:b/>
          <w:bCs/>
          <w:sz w:val="22"/>
          <w:szCs w:val="22"/>
        </w:rPr>
        <w:t>which they occur in the context, is that love follows trust.</w:t>
      </w:r>
    </w:p>
    <w:p w14:paraId="73FBC30E" w14:textId="3402A2E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B9225A" w14:textId="1E691C1B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All those that put their trust in Thee--they also that love Thee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If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am to love God, I must be quite sure that God loves me. My love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never be anything else than an answer to His. It can only be secondary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derived, or I would rather say reflected and flashed back from His.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And so, very significantly, the Psalmist says,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Those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that love Thy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Name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meaning by Name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 is always meant by it, the revealed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character of God. If I am to love God, He must not hide in the darkness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behind His infinity, but must come out and give me something about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 know. The three letters G O D mean nothing, and there is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power in them to stir a man's heart. It must be the knowledge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acts of God that brings men to love Him. And there is no way of getting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knowledge but through the faith which, as I said, must precede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love. For faith realises the fact that God loves. We have known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believed the love that God hath to us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first step is to grasp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truth of the loving God, and through that truth to grasp the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loves. And then, and not till then, does there spring up in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man's heart love towards Him. But it is only the faith that is set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Him who hath declared the Father unto us that gives us for our very own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grasp of the facts, which facts are the only possible fuel that can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kindle love in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a human heart. We love Him because He first loved us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we shall never know that He loves us unless we come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knowledge through the road of faith.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John himself tells us when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says, in the words that I have already quoted, We have known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believed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He puts the foundation last,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have known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because we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believed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love that God hath to us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61A42D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6793B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faith is the only possible means by which any of us can 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experience, as well as realise, the love that kindles ours. It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possession of the fact of redemption for my very own and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blessings which accompany it, and that alone, that binds a man to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bonds of love that cannot be broken, and that subdues and unites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vagrant emotions, affections, and desires in the mighty tide of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 that ever sets towards Him. As surely as the silvery moon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sky draws after it the heaped waters of the ocean all round the world,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God's love draws ours. They that believe contemplate, and they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believe experience the effects of that divine love, which must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experienced ere our answering love can be flashed back to heaven.</w:t>
      </w:r>
    </w:p>
    <w:p w14:paraId="74A1046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99B23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Students of acoustics tell us that if you have two stringed instruments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adjacent apartments, tuned to the same pitch, a note sounded on one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them will be feebly vibrated upon the other as soon as the waves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sound have reached the sensitive string. In like manner a man's heart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gives off a faint, but musical, little tinkle of answering love to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when the deep note of God's love to him, struck on the chords of heaven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 yonder, reaches his poor heart.</w:t>
      </w:r>
    </w:p>
    <w:p w14:paraId="47B2F88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5785D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Love follows trust. So, brethren, if we desire to be warmed, let us get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into the sunshine and abide there. If we desire to have our hearts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filled with love to God, do not let us waste our time in trying to pump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 artificial emotions or to persuade ourselves that we love Him better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we do, but let us fix our thoughts and fasten our refuge-seeking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trust on Him, and then that shall kindle ours.</w:t>
      </w:r>
    </w:p>
    <w:p w14:paraId="7B0FAC1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B614A5" w14:textId="77777777" w:rsidR="001C3176" w:rsidRPr="00996EB9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96EB9">
        <w:rPr>
          <w:rFonts w:asciiTheme="minorHAnsi" w:hAnsiTheme="minorHAnsi" w:cs="Courier New"/>
          <w:b/>
          <w:bCs/>
          <w:sz w:val="22"/>
          <w:szCs w:val="22"/>
        </w:rPr>
        <w:t>III. Lastly, righteousness follows trust and love.</w:t>
      </w:r>
    </w:p>
    <w:p w14:paraId="5817C86A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42D6B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last description here of the man who begins as a believer and then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advances to being a lover is righteous. That is the evangelical order.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is the great blessing and beauty of Christianity, that it goes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altogether different way to work to make men good from that which 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 system has ever dreamed of. It says, first of all, trust,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will create love and that will ensure obedience. Faith leads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righteousness because, in the very act of trusting God, I come out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myself, and going out of myself and ceasing from all self-admiration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self-dependence and self-centred life is the beginning of all good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has in it the germ of all righteousness, even as to live for self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mother tincture out of which we can make all sins.</w:t>
      </w:r>
    </w:p>
    <w:p w14:paraId="32AA3EF1" w14:textId="4493DE9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34A72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faith leads to righteousness in another way. Open the heart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 comes in. Trust Him and He fills our poor nature with the law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Spirit of life that was in Christ Jesus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that makes me free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from the law of sin and death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Righteousness, meaning thereby just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what irreligious men mean by it--viz. good living, plain obedience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ordinary recognised dictates of morality, going straight--that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most surely attained when we cease from our own works and say to Jesus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Christ, Lord, I cannot walk in the narrow path. Do Thou Thyself come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 and fill my heart and keep my feet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They that trust and love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found in Him, not having their own righteousness, but that which is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by faith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752BB748" w14:textId="2B61E2E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FCD66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love leads to righteousness because it brings the one motive into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play in our hearts which turns duty into delight, toil into joy,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makes us love better to do what will please our beloved Lover than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anything besides. Why did Jesus Christ say,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yoke is easy and My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burden is light</w:t>
      </w:r>
      <w:r w:rsidR="00BD75D1">
        <w:rPr>
          <w:rFonts w:asciiTheme="minorHAnsi" w:hAnsiTheme="minorHAnsi" w:cs="Courier New"/>
          <w:sz w:val="22"/>
          <w:szCs w:val="22"/>
        </w:rPr>
        <w:t>?</w:t>
      </w:r>
      <w:r w:rsidRPr="001C3176">
        <w:rPr>
          <w:rFonts w:asciiTheme="minorHAnsi" w:hAnsiTheme="minorHAnsi" w:cs="Courier New"/>
          <w:sz w:val="22"/>
          <w:szCs w:val="22"/>
        </w:rPr>
        <w:t xml:space="preserve"> Was it because He diminished the weight of duties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laid down an easier slipshod morality than had been enjoined before?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No! He intensified it all, and His Commandment is far harder to flesh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blood than any commandments that were ever given. But for all that,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yoke that He lays upon our necks is, if I may so say, padded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velvet; and the burden that we have to draw behind us is laid upon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wheels that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will turn so easily that the load is diminished, inasmuch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as for Duty He substitutes Himself and says to us,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ye love Me, keep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 Commandments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2DD2B27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BB4FBF" w14:textId="4F042FCA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dear brethren! here is a very easily applied, and a 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far-reaching test for us who call ourselves Christians: Does our love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does our trust culminate in practical righteousness? We are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tempted to make too much of the emotions of the religious life, and too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little of its persistent, dogged obedience. We are all too apt to think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a Christian is a man that believes in Jesus Christ. Justification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by faith alone without the works of the law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used to be the watchword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Evangelical Church. It might be so held as to be either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blessed truth or a great error, and many of us make it an error instead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 blessing.</w:t>
      </w:r>
    </w:p>
    <w:p w14:paraId="1F35AEAE" w14:textId="5FC182D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135660" w14:textId="5D10F6A1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On the other hand, there is only one way by which righteousness can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attained, and that is: first by faith and then by love. Here are three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steps: we have known and believed the love that God hath to us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the broad, bottom step. And above it we love Him because He first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loved us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that is the central one. And on the top of all, herein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love made perfect that we keep His Commandments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They that trust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are they also who love Thy Name, and they who trust through love are,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only they are, the righteous.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1585CC03" w14:textId="1A33EC33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BF2579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4C1C9D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2021-12-21T11:34:00Z</dcterms:modified>
</cp:coreProperties>
</file>