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E3AA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F7C2457" w14:textId="5A31E39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-010</w:t>
      </w:r>
      <w:r w:rsidR="00996EB9" w:rsidRPr="00795B34">
        <w:rPr>
          <w:sz w:val="32"/>
          <w:u w:val="single"/>
        </w:rPr>
        <w:t xml:space="preserve">. </w:t>
      </w:r>
      <w:r w:rsidR="00A617A5">
        <w:rPr>
          <w:b/>
          <w:sz w:val="32"/>
          <w:u w:val="single"/>
        </w:rPr>
        <w:t>THE SHEPHERD KING OF ISRAEL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AD62D44" w14:textId="509B550C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617A5">
        <w:rPr>
          <w:rFonts w:cstheme="minorHAnsi"/>
          <w:i/>
          <w:sz w:val="24"/>
          <w:szCs w:val="24"/>
          <w:lang w:val="en-US"/>
        </w:rPr>
        <w:t xml:space="preserve">1. </w:t>
      </w:r>
      <w:r w:rsidR="00A617A5" w:rsidRPr="00A617A5">
        <w:rPr>
          <w:rFonts w:cstheme="minorHAnsi"/>
          <w:i/>
          <w:sz w:val="24"/>
          <w:szCs w:val="24"/>
          <w:lang w:val="en-US"/>
        </w:rPr>
        <w:t xml:space="preserve">The Lord is my shepherd: I shall not want. 2. He </w:t>
      </w:r>
      <w:proofErr w:type="spellStart"/>
      <w:r w:rsidR="00A617A5" w:rsidRPr="00A617A5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A617A5" w:rsidRPr="00A617A5">
        <w:rPr>
          <w:rFonts w:cstheme="minorHAnsi"/>
          <w:i/>
          <w:sz w:val="24"/>
          <w:szCs w:val="24"/>
          <w:lang w:val="en-US"/>
        </w:rPr>
        <w:t xml:space="preserve"> me to lie down in green pastures: He leadeth me beside the still waters. 3. He restoreth my soul: He leadeth me in the paths of righteousness for His name's sake. 4. Yea, though I walk through the valley of the shadow of death, I will fear no evil: for Thou art with me; Thy rod and Thy staff, they comfort me. 5. Thou preparest a table before me in the presence of </w:t>
      </w:r>
      <w:proofErr w:type="gramStart"/>
      <w:r w:rsidR="00A617A5" w:rsidRPr="00A617A5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="00A617A5" w:rsidRPr="00A617A5">
        <w:rPr>
          <w:rFonts w:cstheme="minorHAnsi"/>
          <w:i/>
          <w:sz w:val="24"/>
          <w:szCs w:val="24"/>
          <w:lang w:val="en-US"/>
        </w:rPr>
        <w:t xml:space="preserve"> enemies: Thou </w:t>
      </w:r>
      <w:proofErr w:type="spellStart"/>
      <w:r w:rsidR="00A617A5" w:rsidRPr="00A617A5">
        <w:rPr>
          <w:rFonts w:cstheme="minorHAnsi"/>
          <w:i/>
          <w:sz w:val="24"/>
          <w:szCs w:val="24"/>
          <w:lang w:val="en-US"/>
        </w:rPr>
        <w:t>anointest</w:t>
      </w:r>
      <w:proofErr w:type="spellEnd"/>
      <w:r w:rsidR="00A617A5" w:rsidRPr="00A617A5">
        <w:rPr>
          <w:rFonts w:cstheme="minorHAnsi"/>
          <w:i/>
          <w:sz w:val="24"/>
          <w:szCs w:val="24"/>
          <w:lang w:val="en-US"/>
        </w:rPr>
        <w:t xml:space="preserve"> my head with oil; my cup </w:t>
      </w:r>
      <w:proofErr w:type="spellStart"/>
      <w:r w:rsidR="00A617A5" w:rsidRPr="00A617A5">
        <w:rPr>
          <w:rFonts w:cstheme="minorHAnsi"/>
          <w:i/>
          <w:sz w:val="24"/>
          <w:szCs w:val="24"/>
          <w:lang w:val="en-US"/>
        </w:rPr>
        <w:t>runneth</w:t>
      </w:r>
      <w:proofErr w:type="spellEnd"/>
      <w:r w:rsidR="00A617A5" w:rsidRPr="00A617A5">
        <w:rPr>
          <w:rFonts w:cstheme="minorHAnsi"/>
          <w:i/>
          <w:sz w:val="24"/>
          <w:szCs w:val="24"/>
          <w:lang w:val="en-US"/>
        </w:rPr>
        <w:t xml:space="preserve"> over. 6. Surely goodness and mercy shall follow me all the days of my life, and I will dwell in the house of the Lord </w:t>
      </w:r>
      <w:proofErr w:type="spellStart"/>
      <w:r w:rsidR="00A617A5" w:rsidRPr="00A617A5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59391A0" w14:textId="4FD7EF86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A617A5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:1-</w:t>
      </w:r>
      <w:r w:rsidR="00A617A5">
        <w:rPr>
          <w:rFonts w:cstheme="minorHAnsi"/>
          <w:i/>
          <w:sz w:val="24"/>
          <w:szCs w:val="24"/>
          <w:lang w:val="en-US"/>
        </w:rPr>
        <w:t>6</w:t>
      </w:r>
    </w:p>
    <w:p w14:paraId="201CBE86" w14:textId="09466DC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1427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king who had been the shepherd-boy, and had been taken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sheep-cotes to rule over Israel, sings this little psalm of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is the true Shepherd and King of men. We do not know at what period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David's life it was written, but it sounds as if it were the work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later years. There is a fulness of experience about it, and a tone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subdued, quiet confidence which speaks of a heart mellowed by years,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of a faith made sober by many a trial. A young man would not write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calmly, and a life which was just opening would not afford material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such a record of God's guardianship in all changing circumstances.</w:t>
      </w:r>
    </w:p>
    <w:p w14:paraId="43E055B9" w14:textId="33539D0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0041D" w14:textId="44B1620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If, then, we think of the psalm as the work of David's later years,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not very beautiful to see the old king looking back with such vivid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loving remembrance to his childhood's occupation, and bringing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 to memory in his palace the green valleys, the gentle streams,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dark glens where he had led his flocks in the old days;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beautiful to see him traversing all the stormy years of warfare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rebellion, of crime and sorrow, which lay between, and finding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guardian presence and gracious guidance? The faith which looks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back and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all very good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not less than that which looks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forward and says,</w:t>
      </w:r>
      <w:r w:rsidR="006A4081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Surely goodness and mercy shall follow me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days of my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D281A1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A6C3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nothing difficult of understanding in the psalm. The train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is clear and obvious. The experiences which it details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common, the emotions it expresses simple and familiar. The tears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been dried, the fears that have been dissipated, by this old song;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love and thankfulness which have found in them their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expression, prove the worth of its simple words. It lives in most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memories. Let us try to vivify it in our hearts, by pondering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 little while together now.</w:t>
      </w:r>
    </w:p>
    <w:p w14:paraId="41EF7A3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6E6E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 falls into two halves, in both of which the same general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of God's guardian care is presented, though under different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illustrations, and with some variety of detail. The first half sets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 as a shepherd, and us as the sheep of His pasture. The second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Him as the Host, and us as the guests at His table,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dwellers in His house.</w:t>
      </w:r>
    </w:p>
    <w:p w14:paraId="1349664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51318" w14:textId="20907E8C" w:rsidR="001C3176" w:rsidRPr="00A617A5" w:rsidRDefault="00A617A5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 xml:space="preserve">I. </w:t>
      </w:r>
      <w:r w:rsidR="00A72290" w:rsidRPr="00A617A5">
        <w:rPr>
          <w:rFonts w:asciiTheme="minorHAnsi" w:hAnsiTheme="minorHAnsi" w:cs="Courier New"/>
          <w:b/>
          <w:bCs/>
          <w:sz w:val="22"/>
          <w:szCs w:val="22"/>
        </w:rPr>
        <w:t>First, then, consider that picture of the divine Shepherd and His</w:t>
      </w:r>
      <w:r w:rsidR="001C317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A617A5">
        <w:rPr>
          <w:rFonts w:asciiTheme="minorHAnsi" w:hAnsiTheme="minorHAnsi" w:cs="Courier New"/>
          <w:b/>
          <w:bCs/>
          <w:sz w:val="22"/>
          <w:szCs w:val="22"/>
        </w:rPr>
        <w:t>leading of His flock.</w:t>
      </w:r>
    </w:p>
    <w:p w14:paraId="4C34E34C" w14:textId="76E4536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3A5E22" w14:textId="37F2531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occupies the first four verses of the psalm. There is a double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progress of thought in it. It rises, from memories of the past,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experiences of the present care of God, to hope for the future.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is my Shepherd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 will fear no evil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besides this progress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what was and is, to what will be, there is another string, so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speak, on which the gems are threaded. The various methods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leading of His flock, or rather, we should say, the various regions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into which He leads them, are described 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order. These are Rest, Work,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Sorrow--and this series is so combined with the order of time already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adverted to, as that the past and the present are considered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regions of rest and of work, while the future is anticipated as having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it the valley of the shadow of death.</w:t>
      </w:r>
    </w:p>
    <w:p w14:paraId="1C3FBE22" w14:textId="41AF01D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9ECB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First, God leads His sheep into rest.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 to lie down in green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pastures, He leadeth me beside the still waters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the hot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noontide, and the desert lies baking in the awful glare, and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stone on the hills of Judaea burns the foot that touches it. But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panting, breathless hour, here is a little green glen,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brooklet, and moist lush herb-age all along its course, and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stones that fling a black shadow over the dewy grass at their base;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would the shepherd lead his flock, while the sunbeams,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swords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are piercing everything beyond that hidden covert. Sweet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silence broods there,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sheep feed and drink, and couch in cool lairs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till he calls them forth again.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God leads His children.</w:t>
      </w:r>
    </w:p>
    <w:p w14:paraId="455F4F21" w14:textId="674FCB2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BAC7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 puts the rest and refreshment first, as being the most marked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 of God's dealings. After all, it is so. The years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years of unbroken continuity of outward blessings. The reign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afflictions is ordinarily measured by days. Weeping endures for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 rainy climate where half the days have rain in them;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is an unusually troubled life of which it can with any truth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affirmed that there has been as much darkness as sunshine in it.</w:t>
      </w:r>
    </w:p>
    <w:p w14:paraId="6EBD3A6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4CFC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it is not mainly of outward blessings that the Psalmist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thinking. They are precious chiefly as emblems of the better spiritual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gifts; and it is not an accommodation of his words, but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appreciation of their truest spirit, when we look upon them,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instinct of devout hearts has ever done, as expressing both God's gift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temporal mercies, and His gift of spiritual good, of which higher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 all the lower are meant to be significant and symbolic.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regarded, the image describes the sweet rest of the soul in communion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God, in whom alone the hungry heart finds food that satisfies,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whom alone the thirsty soul drinks draughts deep and limpid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enough.</w:t>
      </w:r>
    </w:p>
    <w:p w14:paraId="0FE9C0E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346F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This rest and refreshment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its consequence the restoration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soul, which includes in it both the invigoration of the 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by the outward sort of these blessings, and the quickening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restoration of the spiritual life by the inward feeding upon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repose in Him.</w:t>
      </w:r>
    </w:p>
    <w:p w14:paraId="4D3D0957" w14:textId="363446C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5D3A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soul thus restored is then led on another stage; He leadeth me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paths of righteousness for His name's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sake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that is to say,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guides us into work.</w:t>
      </w:r>
    </w:p>
    <w:p w14:paraId="3E103BD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6C0A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quiet mercies of the preceding verse are not in themselves the end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Shepherd's guidance; they are means to an end,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is--work. Life is not a fold for the sheep to lie down in, but a road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them to walk on. All our blessings of every sort are indeed given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for our delight. They will never fit us for the duties for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intended to prepare us, unless they first be thoroughly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enjoyed. The highest good they yield is only reached through the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one. But, then, when joy fills the heart, and life is bounding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veins, we have to learn that these are granted, not for pleasure only,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for pleasure in order to power. We get them, not to let them pass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like waste steam puffed into empty air, but that we may use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drive the wheels of life. The waters of happiness are not for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luxurious bath where a man may lie, till, like flax steeped too long,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fibre be rotted out of him; a quick plunge will brace him,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will come out refreshed for work. Rest is to fit for work, work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sweeten rest.</w:t>
      </w:r>
    </w:p>
    <w:p w14:paraId="7B3640F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8DB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this is emphatically true of the spiritual life. Its seasons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communion, its hours on the mount, are to prepare for the sore sad work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plain; and he is not the wisest disciple who tries to make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 of Transfiguration the abiding place for himself and his Lord.</w:t>
      </w:r>
    </w:p>
    <w:p w14:paraId="2D3E060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78107" w14:textId="469811B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It is not well that our chief object should be to enjoy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consolations of religion; it is better to seek first to do the duties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enjoined by religion. Our first question should be, not,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may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enjoy God? but, How may I glorify Him? A single eye to His glory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even our comfort and joy in religious exercises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subordinated, and (if need were) postponed, to the doing of His will.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While, on the one hand, there is no more certain means of enjoying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that of humbly seeking to walk in the ways of His commandments,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 hand, there is nothing more evanescent in its nature than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 emotion, even though it be that of joy in God, unless it be turned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 spring of action for God. Such emotions, like photographs,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vanish from the heart unless they be fixed. Work for God is the way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 them. Joy in God is the strength of work for God, but work for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perpetuation of joy in God.</w:t>
      </w:r>
    </w:p>
    <w:p w14:paraId="6F6DE10B" w14:textId="3E0689F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DB08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Here is the figurative expression of the great evangelical principle,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works of righteousness must follow, not precede, the restoration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soul. We are justified not by works, but for works, or,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Apostle puts it in a passage which sounds like an echo of this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created in Christ Jesus unto good works, which God hath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ordained that we should walk in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basis of obedience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salvation. We work not for the assurance of acceptance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forgiveness, but from it. First the restored soul, then the paths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for His name's sake who has restored me, and restored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 may be like Him.</w:t>
      </w:r>
    </w:p>
    <w:p w14:paraId="1969DAE8" w14:textId="007C7B7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8F8D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yet another region through which the varied experience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Christian carries him, besides those of rest and of work. God leads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people through sorrow. Yea, though I walk through the valley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shadow of death, I will fear no evil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04EFFC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0125E" w14:textId="77052FD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valley of the shadow of death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only mean the dark approach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dark dissolution of soul and body, but any and every gloomy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valley of weeping through which we have to pass. Such sunless gorges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all to traverse at some time or other. It is striking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puts the sorrow, which is as certainly characteristic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lot as the rest or the work, into the future. Looking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back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sees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none. Memory has softened down all the past into one uniform tone,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mellowing distance wraps in one solemn purple the mountains which,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when close to them, have many a barren rock and gloomy rift,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behind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good. And, building on this hope, he looks forward with calmness,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feels that no evil shall befall.</w:t>
      </w:r>
    </w:p>
    <w:p w14:paraId="1CC0B1A0" w14:textId="3A6CE1F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3DA96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it is never given to human heart to meditate of the future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some foreboding. And when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Hope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enchanted smiles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with the light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 in her blue eyes, there is ever something awful in their depths,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if they saw some dark visions behind the beauty. Some evils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come; some will probably come; one at least is sure to come.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 may be the path, somewhere on it, perhaps just round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turning, sits the shadow feared of man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never hope only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heart that wisely considers the future. But to the Christian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may be this--the conviction that sorrow, when it comes, will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harm, because God will be with us; and the conviction that the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guides us into the dark valley, will guide us through it and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of it. Yes, strange as it may sound, the presence of Him who sends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sorrow is the best help to bear it. The assurance that the Hand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strikes is the Hand which binds up, makes the stroke a blessing,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sucks the poison out of the wound of sorrow, and turns the rod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smites into the staff to lean on.</w:t>
      </w:r>
    </w:p>
    <w:p w14:paraId="77D6A95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93EB7" w14:textId="62D48B9A" w:rsidR="001C3176" w:rsidRPr="00A617A5" w:rsidRDefault="00A617A5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 xml:space="preserve">II. </w:t>
      </w:r>
      <w:r w:rsidR="00A72290" w:rsidRPr="00A617A5">
        <w:rPr>
          <w:rFonts w:asciiTheme="minorHAnsi" w:hAnsiTheme="minorHAnsi" w:cs="Courier New"/>
          <w:b/>
          <w:bCs/>
          <w:sz w:val="22"/>
          <w:szCs w:val="22"/>
        </w:rPr>
        <w:t>The second portion of this psalm gives us substantially the same</w:t>
      </w:r>
      <w:r w:rsidR="001C317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A617A5">
        <w:rPr>
          <w:rFonts w:asciiTheme="minorHAnsi" w:hAnsiTheme="minorHAnsi" w:cs="Courier New"/>
          <w:b/>
          <w:bCs/>
          <w:sz w:val="22"/>
          <w:szCs w:val="22"/>
        </w:rPr>
        <w:t>thoughts under a different image. It considers God as the host, and us</w:t>
      </w:r>
      <w:r w:rsidR="001C317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A72290" w:rsidRPr="00A617A5">
        <w:rPr>
          <w:rFonts w:asciiTheme="minorHAnsi" w:hAnsiTheme="minorHAnsi" w:cs="Courier New"/>
          <w:b/>
          <w:bCs/>
          <w:sz w:val="22"/>
          <w:szCs w:val="22"/>
        </w:rPr>
        <w:t>as the guests at His table and the dwellers in His house.</w:t>
      </w:r>
    </w:p>
    <w:p w14:paraId="7BB4193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7F25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this illustration, which includes the remaining verses, we have,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before, the food and rest, the journey and the suffering. We have also,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before, memory and present experience issuing in hope. But it is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intensified. The necessity and the mercy are alike presented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brighter colours; the want is greater, the supply greater, the hope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future on earth brighter; and, above all, while the former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set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images stopped at the side of the grave, and simply refused to fear,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the vision goes on beyond the earthly end; and as the hope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brightly out, that all the weary wanderings will end in the peace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Father's house, the absence of fear is changed into the presence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triumphant confidence, and the resignation which, at the most, simply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bore to look unfaltering into the depth of the narrow house, becomes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faith which plainly sees the open gate of the everlasting home.</w:t>
      </w:r>
    </w:p>
    <w:p w14:paraId="3B19C3E6" w14:textId="544747B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7960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supplies our wants in the very midst of strife. Thou preparest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table before me in the presence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enemies.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anointest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my head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oil. My cup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Before, it was food and rest first,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afterwards. Now it Is more than work--it is conflict.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is more strikingly portrayed, as being granted not only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toil, but in warfare. Life is a sore fight; but to the Christian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spite of all the tumult, life is a festal banquet. There stand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enemies, ringing him round with cruel eyes, waiting to be let slip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like eager dogs round the poor beast of the chase. But for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here is spread a table in the wilderness, made ready by invisible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hands; and the grim-eyed foe is held back in the leash till the servant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has fed and been strengthened. This is our condition--always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foe, always the table.</w:t>
      </w:r>
    </w:p>
    <w:p w14:paraId="0EE8F382" w14:textId="1673D62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3F9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sort of a meal should that be? The soldiers who eat and drink,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drunken in the presence of the enemy, like the Saxons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Hastings, what will become of them? Drink the cup of gladness, as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when their foe is at their side, looking askance over the rim,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one hand on the sword, ready, aye ready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against treachery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surprise. But the presence of the danger should make the feast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enjoyable too, by the moderation it enforces, and by the contrast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affords--as to sailors on shore, or soldiers in a truce. Joy may grow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very face of danger, as a slender rose-bush flings its bright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sprays and fragrant blossoms over the lip of a cataract; and that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wild mirth of men in a pestilence, with their Let us eat and drink,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to-morrow we die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the simple-hearted gladness of those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preserved the invaluable childhood gift of living in the 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moment, because they know that to-morrow will bring God, whatever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brings, and not take away His care and love, whatever it takes away.</w:t>
      </w:r>
    </w:p>
    <w:p w14:paraId="751C75E2" w14:textId="4BFA7E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9F3C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This, then, is the form under which the experience of the past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presented in the second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portion,--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joy in conflict, rest and food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strife. Upon that there is built a hope which transcends that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previous portion of the psalm. As to this life, Goodness and mercy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follow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is more than I will fear no evil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said,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is not evil if God be with us. This says, sorrow is mercy.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is hope looking mainly at outward circumstances, the other is hope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learning the spirit and meaning of them all. These two angels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God--Goodness and Mercy--shall follow and encamp around the pilgrim.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enemies whom God held back while he feasted, may pursue, but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overtake him. They will be distanced sooner or later; but the white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wings of these messengers of the covenant will never be far away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journeying child, and the air will often be filled with the music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their comings, and their celestial weapons will glance around him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fight, and their soft arms will bear him up over all the 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ways, and up higher at last to the throne.</w:t>
      </w:r>
    </w:p>
    <w:p w14:paraId="6104674B" w14:textId="2D3F785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A442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much for the earthly future. But higher than all that rises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of the closing words, I shall dwell in the house of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should be at once the crown of all our hopes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future, and the one great lesson taught us by all the vicissitudes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The sorrows and the joys, the journeying and the rest,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temporary repose and the frequent struggles, all these should make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that there is an end which will interpret them all, to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point, for which they may all prepare. We get the table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wilderness here. It is as when the son of some great king comes back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foreign soil to his father's dominions, and is welcomed at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stage in his journey to the capital with pomp of festival,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messengers from the throne, until he enters at last his palace home,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the travel-stained robe is laid aside, and he sits down with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 at his table. God provides for us here in the presence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enemies; it is wilderness food we get, manna from heaven, and water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rock. We eat in haste, staff in hand, and standing round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meal. But yonder we sit down with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Shepherd, the Master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house, at His table in His kingdom. We put off the pilgrim-dress,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 on the royal robe; we lay aside the sword, and clasp the palm.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off, and lost to sight, are all the enemies. We fear no change. We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more out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A2172B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24853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sheep are led by many a way, sometimes through sweet meadows,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limping along sharp-flinted, dusty highways, sometimes high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over rough, rocky mountain-passes, sometimes down through deep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gorges, with no sunshine in their gloom; but they are ever being led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 place, and when the hot day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over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are gathered into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fold, and the sinking sun sees them safe, where no wolf can come,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robber climb up any more, but all shall rest for ever under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Shepherd's eye.</w:t>
      </w:r>
    </w:p>
    <w:p w14:paraId="3C716E19" w14:textId="5D644C4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0E7B6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can you take this psalm for yours? Have you returned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the Shepherd and Bishop of your souls? Oh! let Him,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Shepherd of Israel, and the Lamb of God, one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fold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and yet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 and Defender of it, human and divine, bear you away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dreary wilderness whither He has come seeking you. He will carry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rejoicing to the fold, if only you will trust yourselves to His gentle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arm. He will restore your soul. He will lead you and keep you from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dangers, guard you from every sin, strengthen you when you come to die,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bring you to the fair plains beyond that narrow gorge of frowning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rock. Then this sweet psalm shall receive its highest fulfilment,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they shall hunger no more, neither shall they thirst any more,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neither shall the sun light on them, nor any heat, for the Lamb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in the midst of the Throne shall feed them, and shall lead them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 fountains of waters, and God shall wipe all tears from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04545CC" w14:textId="0310CC40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149E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64E75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2021-12-21T11:36:00Z</dcterms:modified>
</cp:coreProperties>
</file>