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64C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A10F24C" w14:textId="041AFD9A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069</w:t>
      </w:r>
      <w:r w:rsidR="00996EB9" w:rsidRPr="00795B34">
        <w:rPr>
          <w:sz w:val="32"/>
          <w:u w:val="single"/>
        </w:rPr>
        <w:t xml:space="preserve">. </w:t>
      </w:r>
      <w:r w:rsidR="006A066D">
        <w:rPr>
          <w:b/>
          <w:sz w:val="32"/>
          <w:u w:val="single"/>
        </w:rPr>
        <w:t>REQUITING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9ADAE99" w14:textId="2544C30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6A066D">
        <w:rPr>
          <w:rFonts w:cstheme="minorHAnsi"/>
          <w:i/>
          <w:sz w:val="24"/>
          <w:szCs w:val="24"/>
          <w:lang w:val="en-US"/>
        </w:rPr>
        <w:t xml:space="preserve">12. </w:t>
      </w:r>
      <w:r w:rsidR="006A066D" w:rsidRPr="006A066D">
        <w:rPr>
          <w:rFonts w:cstheme="minorHAnsi"/>
          <w:i/>
          <w:sz w:val="24"/>
          <w:szCs w:val="24"/>
          <w:lang w:val="en-US"/>
        </w:rPr>
        <w:t>What shall I render unto the Lord for all His benefits toward me? 13. I will take the cup of salvation, and call upon the name of the Lord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7100F2F" w14:textId="4613BAB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6A066D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:12</w:t>
      </w:r>
      <w:r w:rsidR="006A066D">
        <w:rPr>
          <w:rFonts w:cstheme="minorHAnsi"/>
          <w:i/>
          <w:sz w:val="24"/>
          <w:szCs w:val="24"/>
          <w:lang w:val="en-US"/>
        </w:rPr>
        <w:t>-13</w:t>
      </w:r>
    </w:p>
    <w:p w14:paraId="3FB0A876" w14:textId="5E232B4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72AEF" w14:textId="7DE27F5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may possibly be a reference here to a part of the Passover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ritual. It seems to have become the custom in later times to lift high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wine cup at that feast and drink it with solemn invocation and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thanksgiving.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find our Lord taking the cup--the cup of blessing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Paul calls it--and giving thanks. But as there is no record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introduction of that addition to the original Paschal celebration,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know but that it was later than the date of this psalm. Nor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any need to suppose such an allusion in order either to explain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to give picturesque force to the words. It is a most natural 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all languages show, to talk of a man's lot, either of sorrow or joy,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cup which he has to drink; and there are numerous instances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metaphor in the Psalms, such as Thou art the Portion of 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inheritance and of my cup,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maintainest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my lot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My cup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familiar emblem is all that is wanted here.</w:t>
      </w:r>
    </w:p>
    <w:p w14:paraId="2CB4B61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6DF07" w14:textId="4F58F41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one other point in reference to the mere words of the text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noticed. Salvation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scarcely be taken in its highest meaning 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because the whole tone of the psalm fixes its reference to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blessings, and because it is in the plural in the Hebrew. The cup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salvation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expresses, by that plural form, the fulness and variety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manifold and multiform deliverances which God had wrought and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working for the Psalmist. His whole lot in life appears to him as a cup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tender goodness, loving faithfulness, delivering grace. It runs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with divine acts of help and sustenance. As his grateful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thinks of all God's benefits to him, he feels at once the impulse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requite and the impossibility of doing so. With a kind of glad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despair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asks the question that ever springs to thankful lips, and having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to give, recognises the only possible return to God to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acceptance of the brimming chalice which His goodness commends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thirst.</w:t>
      </w:r>
    </w:p>
    <w:p w14:paraId="527A2E7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6DEF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great thought, then, which lies here is that we best requite God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thankfully taking what He gives.</w:t>
      </w:r>
    </w:p>
    <w:p w14:paraId="66DEFC0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49840" w14:textId="40A9B286" w:rsidR="001C3176" w:rsidRPr="006A066D" w:rsidRDefault="006A066D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A72290" w:rsidRPr="006A066D">
        <w:rPr>
          <w:rFonts w:asciiTheme="minorHAnsi" w:hAnsiTheme="minorHAnsi" w:cs="Courier New"/>
          <w:b/>
          <w:bCs/>
          <w:sz w:val="22"/>
          <w:szCs w:val="22"/>
        </w:rPr>
        <w:t>Now I note to begin with--how deep that thought goes into the heart of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6A066D">
        <w:rPr>
          <w:rFonts w:asciiTheme="minorHAnsi" w:hAnsiTheme="minorHAnsi" w:cs="Courier New"/>
          <w:b/>
          <w:bCs/>
          <w:sz w:val="22"/>
          <w:szCs w:val="22"/>
        </w:rPr>
        <w:t>God.</w:t>
      </w:r>
    </w:p>
    <w:p w14:paraId="7F8362B1" w14:textId="1D8941E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1A6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Why is it that we honour God most by taking, not by giving?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that occurs to you, no doubt, is--because of His all-sufficiency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our emptiness. Man receives all. God needs nothing. We have all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after all our service, Of Thine own have we given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 doubt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quite true; and rightly understood that is a strengthening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glad truth. But is that all which can be said in explanation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principle? Surely not. If I were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hungry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would not tell thee;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is mine and the fulness thereof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a grand word, but it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give all the truth. When Paul stood on Mars Hill, and, within sight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fair images of the Parthenon, shattered the intellectual basis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idolatry, by proclaiming a God not worshipped with men's hands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He needed anything, seeing He giveth to all men all things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truth, mighty as it is, is not all. We requite God by taking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than by giving, not merely because He needs nothing, and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which is not His. If that were all, it might be as true of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almighty tyrant, and might be so used as to forbid all worship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gloomy presence, to give reverence and love to whom were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impertinent as the grossest offerings of savage idolaters.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motive of His giving to us is the deepest reason why our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recompense to Him is our thankful reception of His mercies.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 of our text reposes at last on God is love and wishes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not merely on God has all and does not need our gifts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A0BD20B" w14:textId="0C263AC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ACE55" w14:textId="71BA0AE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Take the illustration from our own love and gifts. Do we not feel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beauty and bloom of a gift is gone if the giver hopes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 as much again? Do we not feel that it is all gone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receiver thinks of repaying it in any coin but that of the heart?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because it delights in giving. It gives that it may express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 and may bless the recipient. If there be any thought of return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only the return of love. And that is how God gives. As James puts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it, He is the giving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who gives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as our version inadequately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renders, liberally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simply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is, I suppose, with a single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eye, without any ulterior view to personal advantage, from the impulse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love alone, and having no end but our good.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is,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that pure, perfect love, that He delights in no recompense, but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payment of a heart won to His love and melted by His mercies.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that His hand is outstretched, hoping for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Almighty all-sufficiency needs nought from us, and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heathen notions of worship and tribute puts the question: Do ye requite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Lord, O foolish people and unwise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But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deep heart of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and delights in the echo of its own tones that is evoked among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rocky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hardnesses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our hearts, and is glad when we take the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cup of His blessings and, as we raise it to our lips, call on the name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Lord. Is not that a great and a gracious thought of our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great purpose in His mercies?</w:t>
      </w:r>
    </w:p>
    <w:p w14:paraId="13D7CD5D" w14:textId="022FEB9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A557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now let us look for a moment at the elements which make up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requital of God in which He delights. And, first I put a very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obvious one, let us be sure that we recognise the real contents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cup. It is a cup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salvations,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however hard it is sometimes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it. Of how much blessing and happiness we all rob ourselves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slowness to feel that! Some of us by reason of natural temperament;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us by reason of the pressure of anxieties, and the aching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sorrows, and the bleeding of wounds; some of us by reason of mere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blindness to the true character of our present, have little joyous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the real brightness of our days. It seems as if joys must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passed and be seen in the transfiguring light of memory, before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discern their fairness; and then, when their place is empty,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were entertaining angels unawares. Many men and women live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gloom of a lifelong regret for the loss of some gift which,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had it, seemed nothing very extraordinary, and could not keep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annoyance with trifles. Common sense and reasonable regard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happiness and religious duty unite, as they always do, in bidding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take care that we know our blessings. Do not let custom blind you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Do not let tears so fill your eyes that you cannot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of the Lord. Do not let thunderclouds, however heavy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lurid piles, shut out from you the blue that is in your sky. Do not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empty cup be your first teacher of the blessings you had when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full. Do not let a hard place here and there in the bed destroy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rest. Seek, as a plain duty, to cultivate a buoyant, joyous sense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crowded kindnesses of God in your daily life. Take full account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the pains, all the bitter ingredients, remembering that for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weak and sinful men the bitter is needful. If still the cup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seem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charged with distasteful draught, remember whose lip has touched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rim, leaving its sacred kiss there, and whose hand holds it out to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He says, Do this in remembrance of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cup which my Saviour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giveth me, can it be anything but a cup of salvations?</w:t>
      </w:r>
    </w:p>
    <w:p w14:paraId="38DEB34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E889B" w14:textId="3683B675" w:rsidR="001C3176" w:rsidRPr="006A066D" w:rsidRDefault="006A066D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A72290" w:rsidRPr="006A066D">
        <w:rPr>
          <w:rFonts w:asciiTheme="minorHAnsi" w:hAnsiTheme="minorHAnsi" w:cs="Courier New"/>
          <w:b/>
          <w:bCs/>
          <w:sz w:val="22"/>
          <w:szCs w:val="22"/>
        </w:rPr>
        <w:t>Then, again, another of the elements of this requital of God is--be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6A066D">
        <w:rPr>
          <w:rFonts w:asciiTheme="minorHAnsi" w:hAnsiTheme="minorHAnsi" w:cs="Courier New"/>
          <w:b/>
          <w:bCs/>
          <w:sz w:val="22"/>
          <w:szCs w:val="22"/>
        </w:rPr>
        <w:t>sure that you take what God gives.</w:t>
      </w:r>
    </w:p>
    <w:p w14:paraId="169DA708" w14:textId="7DA89E2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B873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can be no greater slight and dishonour to a giver than to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gifts neglected. You give something that has, perhaps, cost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much, or which at any rate has your heart in it, to your child,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dear one; would it not wound you if a day or two after you 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tossing about among a heap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unregarded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trifles? Suppose that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those Rajahs who received presents on a royal visit to India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gone out from the durbar and flung them into the kennel, that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insult and disaffection, would it not? But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illustrations are trivial by the side of our treatment of the giving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Surely of all the follies and crimes of our foolish and criminal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race, there is none to match this--that we will not take and make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the things that are freely given to us of God. This is the height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madness; this is the lowest depth of all sin. He spares not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own Son, the Son spares not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Himself, the Father gives up His Son for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because He loves, the Son loves us, and gives Himself to us and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and we stand with our hands folded on our breasts,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condescend so much as to stretch them out, or hold our blessings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slack a grasp that at any time we may let them slip through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careless fingers. He prays us with much entreaty to receive the gift,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neglect and stolid indifference are His requital. Is there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worse than that? Surely Scripture is right when it makes the sin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 that unbelief, which is at bottom nothing else than a refusal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the cup of salvation. Surely no sharper grief can be inflicted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Spirit of God than when we leave His gifts neglected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unappropriated.</w:t>
      </w:r>
    </w:p>
    <w:p w14:paraId="6E5ED875" w14:textId="48550D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FFC5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highest region of all, how many of these there are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treat so! A Saviour and His pardoning blood; a Spirit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quickening energies; that eternal life which might spring in our souls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fountain of living waters--all these are ours. Are we as strong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be if we used the strength which we have? How comes it that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fulness of God at our sides we are empty; that with the word of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hands we know so little; that with the Spirit of God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we are so fleshly; that with the joy of our God for our portion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so troubled; that with the heart of God for our hiding-place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so defenceless? We have all and abound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 we are poor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needy, like some infatuated beggar, in rags and wretchedness, to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wealth had been given which he would not use.</w:t>
      </w:r>
    </w:p>
    <w:p w14:paraId="6920790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04C8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lower region of daily life and common mercies the same strange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slowness to take what we have is found. There are very few men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make the best of their circumstances. Most of us are far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happy than we might be, if we had learned the divine art of wringing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last drop of good out of everything. After our rude attempts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smelting there is a great deal of valuable metal left in the dross,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 wiser system would extract. One wonders when one gets a glimpse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how much of the raw material of happiness goes to waste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manufacture in all our lives. There is so little to spare, and yet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is flung away. It needs a great deal of practical wisdom,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great deal of strong,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manly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Christian principle, to make the most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God gives us. Watchfulness, self-restraint, the power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suppressing anxieties and taking no thought for the morrow, and most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all, the habitual temper of fellowship with God, which is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potent agent in the chemistry that extracts its healing virtue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everything--all these are wanted. The lesson is worth learning, lest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wound that most tender Love, and lest we should impoverish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hurt ourselves. Do not complain of your thirsty lips till you are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have emptied the cup of salvation which God gives.</w:t>
      </w:r>
    </w:p>
    <w:p w14:paraId="4E8F4375" w14:textId="74621CC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61159" w14:textId="5843F2D7" w:rsidR="0035172E" w:rsidRPr="0035172E" w:rsidRDefault="0035172E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172E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A72290" w:rsidRPr="0035172E">
        <w:rPr>
          <w:rFonts w:asciiTheme="minorHAnsi" w:hAnsiTheme="minorHAnsi" w:cs="Courier New"/>
          <w:b/>
          <w:bCs/>
          <w:sz w:val="22"/>
          <w:szCs w:val="22"/>
        </w:rPr>
        <w:t>One more element of this requital of God has still to be named, the</w:t>
      </w:r>
      <w:r w:rsidR="001C3176" w:rsidRPr="0035172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35172E">
        <w:rPr>
          <w:rFonts w:asciiTheme="minorHAnsi" w:hAnsiTheme="minorHAnsi" w:cs="Courier New"/>
          <w:b/>
          <w:bCs/>
          <w:sz w:val="22"/>
          <w:szCs w:val="22"/>
        </w:rPr>
        <w:t>thankful recognition of Him in all our feasting--call on the name of</w:t>
      </w:r>
      <w:r w:rsidR="001C3176" w:rsidRPr="0035172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35172E">
        <w:rPr>
          <w:rFonts w:asciiTheme="minorHAnsi" w:hAnsiTheme="minorHAnsi" w:cs="Courier New"/>
          <w:b/>
          <w:bCs/>
          <w:sz w:val="22"/>
          <w:szCs w:val="22"/>
        </w:rPr>
        <w:t>the Lord</w:t>
      </w:r>
      <w:r w:rsidR="00BD75D1" w:rsidRPr="0035172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A72290" w:rsidRPr="0035172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4499242C" w14:textId="77777777" w:rsidR="0035172E" w:rsidRDefault="0035172E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4CD5A" w14:textId="3664659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Without this the preceding precept would be a piece of pure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selfish Epicureanism--and without this it would be impossible. Only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enjoys life in God enjoys it worthily. Only he who enjoys life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enjoys it at all. This is the true infusion which gives sweetness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whatever of bitter, and more of sweetness to whatever of sweet,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cup may contain, when the name of the Lord is pronounced above it.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Jewish father at the Passover feast solemnly lifted the wine cup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head, and drank with thanksgiving. The meal became a sacrament.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the word rendered take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be translated raise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intended to have the picture as emblematical of our consecration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blessings by a like offering of them before God and a like invoking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Giver.</w:t>
      </w:r>
    </w:p>
    <w:p w14:paraId="15AD25AF" w14:textId="03FE074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6EE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 gave us not only the ritual of an ordinance, but the pattern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lives, when He took the cup and gave thanks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common joys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sacraments, enjoyment becomes worship, and the cup which holds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bitter or the sweet skilfully mingled for our lives becomes the cup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and salvation drank in remembrance of Him. If we carried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spirit with us into all our small duties, sorrows,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different they would all seem! We should then drink for strength,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drunkenness. We should not then find that God's gifts hid Him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us. We should neither leave any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them unused nor so greedily grasp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we let His hand go. Nothing would be too great for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attempt, nothing too small for us to put our strength into. There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no discord between earthly gladness and heavenly desires, nor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repugnance at what He held to our lips. We should drink of the cup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benefits, and all would be sweet--until we drew nearer and slaked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thirst at the river of His pleasures and the Fountain-head itself.</w:t>
      </w:r>
    </w:p>
    <w:p w14:paraId="3599CFE7" w14:textId="377A7E5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98832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One more word. There is an old legend of an enchanted cup filled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poison, and put treacherously into a king's hand. He signed the sign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Cross and named the name of God over it, and it shivered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grasp. Do you take that name of the Lord as a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test.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Name Him over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cup of which you are eager to drink, and the glittering fragments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lie at your feet, and the poison be spilled on the ground.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cannot lift before His pure eyes and think of Him while you enjoy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for you. Friendships, schemes, plans, ambitions, amusements,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speculations, studies, loves, businesses--can you call on the name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while you put these cups to your lips? If not, fling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behind you--for they are full of poison which, for all its sugared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sweetness, at the last will bite like a serpent and sting like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adder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523CEC4" w14:textId="69FD14E4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08A4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4EFA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B3727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C4D53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2021-12-22T11:19:00Z</dcterms:modified>
</cp:coreProperties>
</file>