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2396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1E6CD06A" w14:textId="137C8B15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PSALMS-</w:t>
      </w:r>
      <w:r w:rsidR="00764BDD">
        <w:rPr>
          <w:b/>
          <w:sz w:val="32"/>
          <w:u w:val="single"/>
        </w:rPr>
        <w:t>078</w:t>
      </w:r>
      <w:r w:rsidR="00996EB9" w:rsidRPr="00795B34">
        <w:rPr>
          <w:sz w:val="32"/>
          <w:u w:val="single"/>
        </w:rPr>
        <w:t xml:space="preserve">. </w:t>
      </w:r>
      <w:r w:rsidR="008102F6">
        <w:rPr>
          <w:b/>
          <w:sz w:val="32"/>
          <w:u w:val="single"/>
        </w:rPr>
        <w:t>GOD'S SCRUTINY LONGED FOR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58BCE5D2" w14:textId="66143FF9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8102F6">
        <w:rPr>
          <w:rFonts w:cstheme="minorHAnsi"/>
          <w:i/>
          <w:sz w:val="24"/>
          <w:szCs w:val="24"/>
          <w:lang w:val="en-US"/>
        </w:rPr>
        <w:t xml:space="preserve">23. </w:t>
      </w:r>
      <w:r w:rsidR="008102F6" w:rsidRPr="008102F6">
        <w:rPr>
          <w:rFonts w:cstheme="minorHAnsi"/>
          <w:i/>
          <w:sz w:val="24"/>
          <w:szCs w:val="24"/>
          <w:lang w:val="en-US"/>
        </w:rPr>
        <w:t>Search me, O God, and know my heart; try me, and know my thoughts; 24. And see if there be any wicked way in me, and lead me in the way everlasting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61C99EA0" w14:textId="179A943F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Psalm 1</w:t>
      </w:r>
      <w:r w:rsidR="008102F6">
        <w:rPr>
          <w:rFonts w:cstheme="minorHAnsi"/>
          <w:i/>
          <w:sz w:val="24"/>
          <w:szCs w:val="24"/>
          <w:lang w:val="en-US"/>
        </w:rPr>
        <w:t>39</w:t>
      </w:r>
      <w:r>
        <w:rPr>
          <w:rFonts w:cstheme="minorHAnsi"/>
          <w:i/>
          <w:sz w:val="24"/>
          <w:szCs w:val="24"/>
          <w:lang w:val="en-US"/>
        </w:rPr>
        <w:t>:</w:t>
      </w:r>
      <w:r w:rsidR="008102F6">
        <w:rPr>
          <w:rFonts w:cstheme="minorHAnsi"/>
          <w:i/>
          <w:sz w:val="24"/>
          <w:szCs w:val="24"/>
          <w:lang w:val="en-US"/>
        </w:rPr>
        <w:t>23-24</w:t>
      </w:r>
    </w:p>
    <w:p w14:paraId="2EF9F8B2" w14:textId="0ED74B3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FED328" w14:textId="2E2D9AC4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This psalm begins with perhaps the grandest contemplation of the divine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Omniscience that was ever put into words. It is easy to pour 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platitudes upon such a subject, but the Psalmist does not content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himself with generalities. He gathers all the rays, as it were,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one burning point, and focusses them upon himself: Oh, Lord! Thou hast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searched me, and known me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All the more remarkable, then, is it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psalm should end with asking God to do what it began with declaring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He does. He knows us each, altogether; whether we like it or not,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whether we try to hinder it or not, whether we remember it or not.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Singular, therefore, is it to find this prayer as the very climax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the Psalmist's contemplation. It is more than the searching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was spoken of at the beginning, which is desired at the end. It is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process which has for its issue the cleansing of all the evil that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beheld. The prayer of the text is in fact the yearning of the devout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soul for purity. I simply wish to consider the series of petitions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here, in the hope that we may catch something of their spirit, and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some faint echo of them may sound in our desires. My purpose, then,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be best accomplished if I follow the words of the text, and look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at these petitions in the order in which they stand.</w:t>
      </w:r>
    </w:p>
    <w:p w14:paraId="7A31276D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F7AC7A" w14:textId="77777777" w:rsidR="001C3176" w:rsidRPr="008102F6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102F6">
        <w:rPr>
          <w:rFonts w:asciiTheme="minorHAnsi" w:hAnsiTheme="minorHAnsi" w:cs="Courier New"/>
          <w:b/>
          <w:bCs/>
          <w:sz w:val="22"/>
          <w:szCs w:val="22"/>
        </w:rPr>
        <w:t>I. Note then, first, the longing for the searching of God's eye.</w:t>
      </w:r>
    </w:p>
    <w:p w14:paraId="49E20C01" w14:textId="1813593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A0A368" w14:textId="45F28773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Now, the word which is here rendered search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a very emphatic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picturesque one. It means to dig deep. God is prayed, as it were,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make a cutting into the man, and lay bare his inmost nature, as men do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a railway cutting, layer after layer, going ever deeper down till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bed-rock is reached. Search me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-dig into me, bring the deep-lying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parts to light--and know my heart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the centre of my personality,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inmost self. That is the prayer, not of fancied fitness to stand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investigation, but of lowly acknowledgment. In other words,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really a form of confession. Search me. I know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wilt find evil,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still--search me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It seems to me that there are two main ideas in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petition, on each of which I touch briefly.</w:t>
      </w:r>
    </w:p>
    <w:p w14:paraId="3DEC8B3C" w14:textId="6E4CF0B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A99383" w14:textId="3661F475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One is, that it is a glad recognition of a fact which is very terrible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many hearts. The conception of God as knowing me altogether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down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the very roots of my being, is either the most blessed or the most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unwelcome thought, according to my conception of what His heart to 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is. If I think of Him, as so many of us do, as simply the austere man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 gathers where he did not straw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reaps where he did not sow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if my thought of God is mainly that of an Investigator and a Judge,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pure eyes and rigid judgment, then I shall be more ignorant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myself, and more confident in myself, than the most of men are when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bethink themselves, if I do not feel that I shrink up like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sensitive plant's leaf when a finger touches it, and would fain curl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myself together, and hide from His eye something that I know lurks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poisons at the centre of my being.</w:t>
      </w:r>
    </w:p>
    <w:p w14:paraId="731ED874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8CF46A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gaoler's eye at the slit in the wall of the solitary prisoner's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cell is a constant terror to the man who knows that it may be upon him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at every moment, and does not know where the eyehole is, or when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merciless eye may be at it, but if we love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one another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do not shrink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opening out our inward baseness to each other. We can venture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tell those that are dear to us as our own hearts the things that lie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own hearts and make them black and ugly in all eyes but love's;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if we cannot venture to do it wholly, at all events we do it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fully, and more willingly, and with more of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something that is almost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pleasure in the very act of confession, in proportion as we are bound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by the sacred ties of love to the recipient of the confession. There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joy, and a blessedness deeper than joy, in discovering ourselves,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even our unworthy selves, when we know that the eye that looks is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loving eye.</w:t>
      </w:r>
    </w:p>
    <w:p w14:paraId="40E5EFD4" w14:textId="208614C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8948A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If, then, we have rightly conceived of our relation to Him,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infinite Lover of all our hearts, who looks, with other eyes than ours,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makes allowance for us all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there will be a certain blessedness,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almost like joy, in turning ourselves inside out before Him; and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feeling that every corner of our hearts lies naked and opened unto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eyes of Him with whom we have to do. Search me, O God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is the voice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confident love, which is sure of the love that contemplates the sinner.</w:t>
      </w:r>
    </w:p>
    <w:p w14:paraId="067BF112" w14:textId="5EDFF85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B5B0D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for us Christian people, to whom all these attributes of Deity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gathered together and brought very near our hearts and our experiences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in the person of our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Brother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Christ, the thought of such knowledge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 becomes still more blessed. Just as the Apostle who was conscious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many sins, could say to his Master, not in petulance, but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deeply-moved confidence, Thou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knowest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all things! Why dost Thou ask 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questions? Thou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knowest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all things; Thou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knowest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, notwithstanding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denials, that I love Thee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so may we turn to Jesus Christ, who knows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what is in men, and who knows each man, and may be sure that the eye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looks upon our unworthiness pities our sinfulness, and is ready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bear it all away. There is a deeper gladness in pouring out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hearts to our loving Lord than in locking them in sullen silence,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vain conceit that we thereby hide ourselves from Him. Make a clean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breast of your evil, and you will find that the act has in it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blessedness all unique and poignant. Pour out your hearts before Him, 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ye people! God is a refuge for us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79503321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4F324F" w14:textId="04C831A8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This prayer is also an expression of absolute willingness to submit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searching process. God is represented in my text as searching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secrets of a man's heart, not that God may know, but that the man may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know. By His Spirit He will come into the innermost corners of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nature, if this prayer is a real expression of our desire, and 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illumination of His presence will flash light into all the dark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places of our experience and of our natures. We cannot afford to be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ignorance of these. Pestilence breathes in the unventilated, unlighted,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uncleansed recesses of a neglected nature. It is only on condition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light of God's convincing Spirit being cast into every part of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being that we shall be able to overcome and annihilate the creeping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swarms of microscopic sins that are there, minute but mighty in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myriads to destroy a man's soul. Search me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the expression of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penitence that knows itself to be full of evil, that does not know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evil of which it is full, that needs enlightenment, that desires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deliverance, that is sure of the love that looks, and that so spreads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itself, as a bleacher spreads some piece of stained cloth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gracious sunshine and sprinkles it with the pure water of heaven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the stains may melt away.</w:t>
      </w:r>
    </w:p>
    <w:p w14:paraId="15AAC8ED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49A543" w14:textId="34DFB5FE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It is useless to ask God to search us if we lock our hearts against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searching. The mere natural exercise, if I may so say, of the divine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attribute of Omniscience we cannot hinder. He knows us thereby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altogether, whether we like it or not; but the searching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my text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one which He cannot put in force without our consent. We have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confess our sins unto the Lord ere this kind of divine scrutiny can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brought to bear. By His natural Omniscience, He knows them altogether,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the seeing which is preparatory to destroying them depends on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willingness to submit ourselves to the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often painful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process by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drags our sins to light. Do you want Him to come and search your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hearts, and tell you in your spirits what He has found there? Do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desire to know your hidden evil? Then keep close to Him, and tell Him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what the sin is which you know to be sin; and ask Him to show you what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sins are which, as yet, you have not grown up to the height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understanding and acknowledging.</w:t>
      </w:r>
    </w:p>
    <w:p w14:paraId="3E08CF24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55EDC1" w14:textId="77777777" w:rsidR="001C3176" w:rsidRPr="008102F6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102F6">
        <w:rPr>
          <w:rFonts w:asciiTheme="minorHAnsi" w:hAnsiTheme="minorHAnsi" w:cs="Courier New"/>
          <w:b/>
          <w:bCs/>
          <w:sz w:val="22"/>
          <w:szCs w:val="22"/>
        </w:rPr>
        <w:t>II. Next, there follows the longing for the divine testing of our</w:t>
      </w:r>
      <w:r w:rsidR="001C3176" w:rsidRPr="008102F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102F6">
        <w:rPr>
          <w:rFonts w:asciiTheme="minorHAnsi" w:hAnsiTheme="minorHAnsi" w:cs="Courier New"/>
          <w:b/>
          <w:bCs/>
          <w:sz w:val="22"/>
          <w:szCs w:val="22"/>
        </w:rPr>
        <w:t>thoughts.</w:t>
      </w:r>
    </w:p>
    <w:p w14:paraId="19EBF698" w14:textId="1D3C8BA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8EECF7" w14:textId="11967B4F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lastRenderedPageBreak/>
        <w:t>Now you will have observed, I suppose, that in the second clause of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text, try me, and know my thoughts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result of the investigation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somewhat different from that of the previous clause. The searching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issued in a divine knowledge of the heart; the trying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or testing,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issues in a divine knowledge of the thoughts. The distinction between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these two, in the Biblical use of the expressions, is not precisely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same as in our modern popular speech. We are accustomed to talk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 as being the seat of emotions, affections, feelings, whereas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relegate thoughts to the head. But Scripture does not quite take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metaphorical view. In it the heart is the centre of personal being,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out of it there come, not only emotions and loves, but thoughts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intents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difference, then, between these two, heart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thoughts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this, the one is the workshop and the other is the product.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heart is the place where the thoughts are elaborated.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you see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process of the Psalmist's prayer is from the centre a little outwards,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first the inmost self, and then the thoughts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meaning thereby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whole web of activities, both intellectual and emotional, of which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heart, in his sense of the word, is the seat and source. In like manner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the field of investigation is somewhat shifted in the second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petition, so the manner of investigation is correspondingly different.</w:t>
      </w:r>
      <w:r w:rsidR="006A4081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Search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the divine scrutiny of the inner man by the eye; test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trial as metals are tried and proved by the fiery furnace.</w:t>
      </w:r>
    </w:p>
    <w:p w14:paraId="6C82DA90" w14:textId="0119C47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25902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So, then, the innermost man is searched by the divine knowledge,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thoughts which the innermost man produces are tested by the divine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providence. And our second petition is for a trial by facts,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external agencies, of the true nature and character of the purposes,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desires, designs, intentions, as well as of the affections and loves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joys. That is to say, this second prayer submits absolutely to any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discipline, fiery and fierce and bitter, by which the true character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man's activities may be made clear to himself. Oh! it is a prayer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easily offered; hard to stand by. It is a prayer often answered in ways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that drive us almost to despair. It means,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anything with me, put 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into any seven-fold heated furnace of sorrow, do anything that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melt my hardness, and run off my dross, which Thy great ladle will then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skim away, that the surface may be clear, and the substance without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alloy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76130902" w14:textId="47E6862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17180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Do you pray that prayer, brother! knowing all that it means, and being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willing to take the answer, in forms that may rack your heart,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sadden your whole lives? If you are wise, you will. Better to go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crippled into life than, having two hands or two feet, to be cast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hell fire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Better to be saved though maimed, than to be entire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lost.</w:t>
      </w:r>
    </w:p>
    <w:p w14:paraId="2EC7FE16" w14:textId="4A070B2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00CC4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Try me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It is an awful prayer. Let us not offer it lightly,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unadvisedly; but if we are wise let it be our inmost desire. And when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answer comes, and sorrows fall, do not let us murmur, do not let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kick, do not let us wonder, but let us say,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art a God that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hearest</w:t>
      </w:r>
      <w:proofErr w:type="spell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prayer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I will glorify God in the fires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Then the trial of your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faith being much more precious than of gold that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perisheth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, though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tried with fire, shall be found unto praise and honour and glory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160C7125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A9D1E7" w14:textId="77777777" w:rsidR="001C3176" w:rsidRPr="008102F6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102F6">
        <w:rPr>
          <w:rFonts w:asciiTheme="minorHAnsi" w:hAnsiTheme="minorHAnsi" w:cs="Courier New"/>
          <w:b/>
          <w:bCs/>
          <w:sz w:val="22"/>
          <w:szCs w:val="22"/>
        </w:rPr>
        <w:t>III. The next petition of my text is a longing for the casting out of</w:t>
      </w:r>
      <w:r w:rsidR="001C3176" w:rsidRPr="008102F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102F6">
        <w:rPr>
          <w:rFonts w:asciiTheme="minorHAnsi" w:hAnsiTheme="minorHAnsi" w:cs="Courier New"/>
          <w:b/>
          <w:bCs/>
          <w:sz w:val="22"/>
          <w:szCs w:val="22"/>
        </w:rPr>
        <w:t>evil.</w:t>
      </w:r>
    </w:p>
    <w:p w14:paraId="16652F94" w14:textId="5492557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E66C67" w14:textId="2035FEC5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See if there be any wicked way in me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Now, that if is not the if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doubt whether any such ways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in the man, but it is the if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consciousness that there are such, though what they are he may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clearly discern. And so, it is the if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humility--knowing that he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justified because he knows nothing against himself--and not the if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presumption.</w:t>
      </w:r>
    </w:p>
    <w:p w14:paraId="1683BCC7" w14:textId="597F5F2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D96AF4" w14:textId="1F105605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have only time to observe here, in a word or two, what would well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deserve more expanded treatment, and that is, the very striking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significant expression here employed for this evil way that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Psalmist desires to be detected, that it may be cast out. The word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rendered wicked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-or more properly, wickedness--is literally forced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labour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which was, in old times, and still is in some countries, laid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upon the inhabitants at the command of authority; and then, because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forced labour is grievous labour, it comes to mean sorrow.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 way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wickedness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that the Psalmist feels is in him is the way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compulsory service, and the way that leads to sorrow. That is to say,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sin is slavery, and all sin leads to a bitter and a bad end,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its fruit is death. And so, because the man feels that his better self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in bondage, and shudderingly apprehends that the courses which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pursues can only end in bitterness and misery, he turns to God and asks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 that He would enlighten him as to what these fatal courses are. See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if there be any way of wickedness in me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because he is quite sure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evil which God sees, God will help him to overcome.</w:t>
      </w:r>
    </w:p>
    <w:p w14:paraId="3850387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E9140A" w14:textId="4CF1A69B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Ah, friends! we all have such ways deeply lodged within us, and we do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always know that we have; but if we will turn ourselves to Him,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prevent our condemning ourselves in things that we allow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increasing the sensitiveness of our consciences, He will teach us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many things that we did not know to be wrong are harmful.</w:t>
      </w:r>
    </w:p>
    <w:p w14:paraId="231103A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B2B825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As soon as we learn that they are, He will help us to cast them out.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has nothing to do with our evil but to fight against it. Be sure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this, that whatsoever evil in us He thus searches and shows us. He does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 in order to fling it from us. He goes down into the cellars of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hearts, with the candle of His Spirit in His hand, in order that He may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lay hold of all the explosives there, and having drenched them so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shall not catch fire, may cast them clean out so that they may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blow us to destruction.</w:t>
      </w:r>
    </w:p>
    <w:p w14:paraId="2C1934B0" w14:textId="4080B17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4F4EA9" w14:textId="77777777" w:rsidR="001C3176" w:rsidRPr="008102F6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102F6">
        <w:rPr>
          <w:rFonts w:asciiTheme="minorHAnsi" w:hAnsiTheme="minorHAnsi" w:cs="Courier New"/>
          <w:b/>
          <w:bCs/>
          <w:sz w:val="22"/>
          <w:szCs w:val="22"/>
        </w:rPr>
        <w:t>IV. The last petition of my text is for guidance in the everlasting</w:t>
      </w:r>
      <w:r w:rsidR="001C3176" w:rsidRPr="008102F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102F6">
        <w:rPr>
          <w:rFonts w:asciiTheme="minorHAnsi" w:hAnsiTheme="minorHAnsi" w:cs="Courier New"/>
          <w:b/>
          <w:bCs/>
          <w:sz w:val="22"/>
          <w:szCs w:val="22"/>
        </w:rPr>
        <w:t>way</w:t>
      </w:r>
      <w:r w:rsidR="00BD75D1" w:rsidRPr="008102F6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61AAE71D" w14:textId="18A7BCA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89A6D4" w14:textId="7D5CC26F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ways of wickedness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in us; the way everlasting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need to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led into. That is to say, naturally we incline to evil; it must be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divine hand and the divine Spirit that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lead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our feet in the paths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righteousness. When we ask Him to guide us in the way everlasting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ask that we may know what is duty, and that we may incline to do it.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He answers it by the gift of His divine Spirit, by the quickening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our consciences, by bringing nearer to our hearts the great Example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 has left us His footsteps as a legacy that we may tread in them.</w:t>
      </w:r>
    </w:p>
    <w:p w14:paraId="2657ED12" w14:textId="1F75D00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F374EC" w14:textId="7777777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Whosoever walks in Christ's footsteps is walking in the way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everlasting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for that path is rightly so named which leads to eternal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blessedness. It is everlasting, too, inasmuch as nothing of human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effort or work abides except that which is in conformity with the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God, and inasmuch as it, and it alone, is not broken short off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death, but runs, borne upon one mighty arch that spans the gorge, clean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across the black abyss, and continues straight on in the same course,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only with a swifter upward gradient, through all the ages of eternity.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man who here has lived for God will live yonder as he has lived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here, only more completely and more joyously for ever. A highway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there, and a way, and the ransomed of the Lord shall return and come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Zion with songs, and everlasting joy upon their heads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08288DAA" w14:textId="4ED82F3B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348E77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4A2A79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1F08A3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2021-12-22T11:26:00Z</dcterms:modified>
</cp:coreProperties>
</file>