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148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F8C1A9F" w14:textId="2E9F2A0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079</w:t>
      </w:r>
      <w:r w:rsidR="00996EB9" w:rsidRPr="00795B34">
        <w:rPr>
          <w:sz w:val="32"/>
          <w:u w:val="single"/>
        </w:rPr>
        <w:t xml:space="preserve">. </w:t>
      </w:r>
      <w:r w:rsidR="008102F6">
        <w:rPr>
          <w:b/>
          <w:sz w:val="32"/>
          <w:u w:val="single"/>
        </w:rPr>
        <w:t>THE INCENSE OF PRAYER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6CF6423" w14:textId="1028BB5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102F6" w:rsidRPr="008102F6">
        <w:rPr>
          <w:rFonts w:cstheme="minorHAnsi"/>
          <w:i/>
          <w:sz w:val="24"/>
          <w:szCs w:val="24"/>
          <w:lang w:val="en-US"/>
        </w:rPr>
        <w:t>Let my prayer be set forth before Thee as incense, and the lifting up of my hands as the evening sacrifice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D416117" w14:textId="1244835E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8102F6">
        <w:rPr>
          <w:rFonts w:cstheme="minorHAnsi"/>
          <w:i/>
          <w:sz w:val="24"/>
          <w:szCs w:val="24"/>
          <w:lang w:val="en-US"/>
        </w:rPr>
        <w:t>41</w:t>
      </w:r>
      <w:r>
        <w:rPr>
          <w:rFonts w:cstheme="minorHAnsi"/>
          <w:i/>
          <w:sz w:val="24"/>
          <w:szCs w:val="24"/>
          <w:lang w:val="en-US"/>
        </w:rPr>
        <w:t>:2</w:t>
      </w:r>
    </w:p>
    <w:p w14:paraId="5DD1C930" w14:textId="4036890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256D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place which this psalm occupies in the Psalter, very near its end,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it probable that it is considerably later in date than the prior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portions of the collection. But the Psalmist, who here penetrates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inmost meaning of the symbolic sacrificial worship of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Testament, was not helped to his clear-sightedness by his date, but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devotion. For throughout the Old Testament you find side by 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trends of thought--a scrupulous carefulness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observance of all the requirements of ritual worship, and a clear-eyed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recognition that it was all external and symbolical and prophetic.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it that said Obedience is better than sacrifice, and to hearken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fat of rams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Samuel, away back in the times when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scholars tell us that the loftier conceptions of worship had not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emerged. Similar utterances are scattered throughout the Old Testament,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prominence given to the more spiritual side depends not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speaker's date but on his disposition and devotion. So here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because his soul was filled with true longings after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passes clear through the externals and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am I with no incense,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 have brought my prayer. I am empty-handed, but because my hands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empty, I lift them up to Thee; and Thou dost accept them, as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were--yea, rather than if they were--filled with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elaborate and costly sacrifices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9FAFC5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AA8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here are two thoughts suggested, which sound mere commonplace,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realised them, in our religious life, that life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revolutionised; first, the incense of prayer; second, the sacrifice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empty-handed. Let us look at these two points.</w:t>
      </w:r>
    </w:p>
    <w:p w14:paraId="22F77A5E" w14:textId="38E96AC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6D043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I. The Incense of Prayer. Let my prayer come before Thee as incense</w:t>
      </w:r>
      <w:r w:rsidR="00BD75D1" w:rsidRPr="008102F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92FB6FF" w14:textId="4EDE5D3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068B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that symbol of incense is thus used in many places in Scripture.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only remind you of one or two instances. You remember how,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father of John the Baptist went into the Holy Place, as was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priestly duty at the time of the offering of the evening oblation,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multitude were in the Outer Court praying; he in the Inner Court,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presenting the symbolical worship, and they, without, offering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real. Then, if we turn to the grand imagery of the Book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where we find the heavenly temple opened up to our reverent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gaze, we read that the elders, the representatives of redeemed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humanity, have golden bowls full of odours, which are the prayers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saints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no fancifulness in interpreting the incense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ancient ritual as meaning simply the prayers of devout hearts.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has been a great deal of nonsense talked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symbolical signification of these Old Testament rites, and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for sober sense to put the rein upon a vivid imagination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interpreting these; still clear utterances of Scripture as well as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 itself remove all need for hesitation to accept this meaning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symbol.</w:t>
      </w:r>
    </w:p>
    <w:p w14:paraId="45D9670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E0E2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let me remind you of the place which the Altar of Incense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occupied. The Temple was divided into three courts, the Outer Court,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Holy Place, and the Holiest of All. The Altar of Incense stood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second of these, the Holy Place; the Altar of Burnt Offering stood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court without. It was not until that Altar, with its expiatory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sacrifice, had been passed, that one could enter into the Holy Place,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the Altar of Incense stood. There were three pieces of furniture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that Place, the Altar of Incense, the Golden Candlestick,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Table of the Shewbread. Of these three, the Altar of Incense stood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centre. Twice a day the incense was kindled upon it by a priest,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of live coals brought from the Altar of Burnt Offering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Outer Court, and, thus kindled, the wreaths of fragrant smoke ascended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on high. All day long the incense smouldered upon the altar; twice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 it was kindled into a bright flame.</w:t>
      </w:r>
    </w:p>
    <w:p w14:paraId="099A7BC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271B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if we take these things with us, we can understand a little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depth and beauty of this prayer, and see how much it tells us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what we, as the priests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God--which we are, if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people at all--ought to have in our censers.</w:t>
      </w:r>
    </w:p>
    <w:p w14:paraId="0EA9B99B" w14:textId="1847B2F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18179" w14:textId="0E103C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dwell upon the careful and sedulous preparation from pure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spices which went to the making of the incense.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 to prepare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by sedulous purity if there is to be any life or power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devotions. But I pass from that, and ask you to think of the lovely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 of true devoutness given in that inflamed incense, wreathing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coils of fragrance up to the heavens. Prayer is more than petition.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going up of the whole soul towards God. Brother! do you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of that instinctive and spontaneous rising up of desire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 and faith and love, up and up and up, until they reach Him?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you realise that just in the measure in which we set our minds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our affections, and our affections as well as our minds,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which are above, just to that extent, and not one hairsbreadth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further, have we the right to call ourselves Christians at all? I fear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that for the great mass of Christian professors the great bulk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lives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creeps along the low levels like the mists in winter,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hug the marshes instead of rising, swirling up like an incense cloud,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impelled by nothing but the fire in the censer up and up towards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Let us each ask the question for himself,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prayer directed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true meaning of the Hebrew word--before Thee as incense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1CD83E2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0F2C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Remember, too, that the incense lay dead,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unfragrant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and with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capacity of soaring, till it was kindled; that is to say, unless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flame in my heart there will be no rising of my aspirations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Cold prayers do not go up more than a foot or two above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ground; they have no power to soar. There must be the inflaming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can be the mounting of the aspiration. You cannot get a balloon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 up unless the gas within it is warmer than the atmosphere 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It is because we are habitually such tepid Christians that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tongue-tied in prayer.</w:t>
      </w:r>
    </w:p>
    <w:p w14:paraId="4C62015D" w14:textId="646CC30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F4F0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Where was the incense kindled from? From coals brought from the Altar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Burnt Offering in the outer court; that is to say, light the fire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heart with a coal brought from Christ's sacrifice, and then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flame; and only then will love well upwards and desires be set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things above. The beginning of Christian fervour lies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habitual realising as a fact of the great love which loved me and gave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 for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no patent way of getting a vivid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except the old way of clinging close to Jesus Christ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Saviour; and in order to do that, we have to think about Him, as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to feel about Him, a great deal more than I fear the most of us do.</w:t>
      </w:r>
    </w:p>
    <w:p w14:paraId="2B44D0C5" w14:textId="50F6EE0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8A8DA" w14:textId="717637A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does not this lovely symbol of my text suggest to us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glorious thought, the acceptableness even of our poor prayers, if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from hearts inflamed with love because of Christ's great redeeming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love? The Psalmist, thinking humbly of himself and of the worth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anything that he can bring,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prayer come before Thee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incense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 odour of a sweet smell, acceptable to 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yes, even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 will be sweet to Him if they are prayers of true aspiration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mounting faith, leaping from a kindled heart, kindled at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flame of Christ's love.</w:t>
      </w:r>
    </w:p>
    <w:p w14:paraId="14A2B5F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261B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Were you ever in a Roman Catholic cathedral? Did you ever see there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boys that carry the censers, swinging them backwards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forwards every now and then, and by means of the silver chains lifting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covers? What is that for? Because the incense would go out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air was let into it.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 constant effort is needed in order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the incense of our prayers alight. We have to swing the censer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rid of the things that make our hearts cold; we have to stir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fire, and only so shall we keep up our devotion. Remember the incense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burned all day long on the altar; though perhaps but smouldering,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banked-up fires in the furnaces of a steamer that lies at anchor,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the glow was there; and twice a day there came the priest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pan full of fresh glowing coals from the altar 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 Outer Court,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kindled it up into a flame once more. Which things are thus far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allegory that our devotion is to be diffused throughout our lives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lambent glow, and if it is, it will have to be fed by special acts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worship day by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day.</w:t>
      </w:r>
      <w:proofErr w:type="gramEnd"/>
    </w:p>
    <w:p w14:paraId="7CF54B2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BEE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hear people talk of not caring about times and seasons of prayer,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the beauty of making all life a prayer. Amen! I say so too.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 upon it that there will never be devotion diffused through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there is devotion concentrated at points in the life. There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reservoirs as well as pipes in order to supply the water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whole city.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incense is perpetually to be heaped on the Altar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Incense, but also it is to be stirred to a fragrant blaze and fed,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morning and evening, by fresh coals from the altar.</w:t>
      </w:r>
    </w:p>
    <w:p w14:paraId="38FEFEB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0D922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II. Now let me say a word about the other thought here--the sacrifice</w:t>
      </w:r>
      <w:r w:rsidR="001C3176" w:rsidRPr="008102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02F6">
        <w:rPr>
          <w:rFonts w:asciiTheme="minorHAnsi" w:hAnsiTheme="minorHAnsi" w:cs="Courier New"/>
          <w:b/>
          <w:bCs/>
          <w:sz w:val="22"/>
          <w:szCs w:val="22"/>
        </w:rPr>
        <w:t>of the empty-handed.</w:t>
      </w:r>
    </w:p>
    <w:p w14:paraId="02FDC9AA" w14:textId="2EBD297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6EF93" w14:textId="30CF7AB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lifting up of my hands as the evening sacrifice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accordance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genius of Hebrew poetry the same general idea is repeated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second member of the parallelism, but with modifications. What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implied in likening the uplifted empty hands to the evening sacrifice?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it is a confession of impotent emptiness, a lifting up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expectant hands to be filled with the gift from God. And, says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Psalmist, Because I bring nothing in my hand,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dost accept me,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I came laden with offerings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just a picturesque way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putting a familiar, threadbare truth, which, threadbare as it is, needs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laid to heart a great deal more by us, that our true worship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truest honour of God lies not in giving but in taking. He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worshipped with men's hands, as though He needed anything, seeing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giveth to all life, and breath, and all things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one truth,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Paul felt on Mars Hill, was sure enough to make all the temples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statues by which he was surrounded crumble into nothingness. But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merely destroy idolatry. It cuts up by the root much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call Christian worship. How many people worship because they think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ought? How many people talk about Christian worship as being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duty--Our duty we have now performed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How many have never had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glimpse of this thought, that God wills us to draw near to Him,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it pleases Him but because it blesses us, and that we are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worship, not in order that we may bring anything, either the sacrifices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bulls and goats, or the more refined ones that we bring nowadays,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in order that, bringing our emptiness into touch with His infinite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fulness, as much of that fulness as we need to make us full, and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of that blessedness as we need to make us blessed, may pass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lives. Oh! if we understand the giving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James calls Him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letter; and if we had learned the old lesson of that fiftieth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If I were hungry I would not tell thee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I eat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flesh of bulls and drink the blood of goats?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offereth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praise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glorifieth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Me, and to him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ordereth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his conversation aright will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show the salvation of God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-if we had learned that, and laid 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and applied it to our own worship and our lives, mountains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misconception would be lifted away from many hearts. In our service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need to bring any merit of our own. This great principle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destroys not only the gross externalities of heathen sacrifice,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notion that worship is a duty, but it destroys the other notion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having to bring anything to deserve God's gifts.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encouragement to us when we feel ourselves to be what we are, and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should always feel ourselves to be, empty-handed, coming to Him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with hearts that aspire like incense, but with petitions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confess our need, and cast ourselves upon His grace. See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what God wishes to give; see that you go to Him for what He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give. See that you give to Him the only thing that He does wish,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lies in your power to give, and that is yourself.</w:t>
      </w:r>
    </w:p>
    <w:p w14:paraId="356BEB7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1CEEB" w14:textId="77777777" w:rsidR="001C3176" w:rsidRPr="001C3176" w:rsidRDefault="00A72290" w:rsidP="007F5CD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Nothing in my hand I bring, Simply to Thy Cross I cling.</w:t>
      </w:r>
    </w:p>
    <w:p w14:paraId="0702F59B" w14:textId="3B0B1D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C04D5" w14:textId="1345F66D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the lifting of my hands be as the evening sacrifice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has it in another place, What shall I render to the Lord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benefits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it is not a question of rendering, but I will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cup of salvation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Taking is our truest worship, and the lifting up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empty, expectant hands is, in God's sight, as the evening sacrifice.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DB15B59" w14:textId="2108D71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C232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C3AD3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A2D66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2021-12-22T11:27:00Z</dcterms:modified>
</cp:coreProperties>
</file>