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4BF6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BDA8EC6" w14:textId="27046668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17</w:t>
      </w:r>
      <w:r w:rsidR="003D1617" w:rsidRPr="000D6B18">
        <w:rPr>
          <w:sz w:val="32"/>
          <w:u w:val="single"/>
        </w:rPr>
        <w:t xml:space="preserve">. </w:t>
      </w:r>
      <w:r w:rsidR="00B65909">
        <w:rPr>
          <w:b/>
          <w:sz w:val="32"/>
          <w:u w:val="single"/>
        </w:rPr>
        <w:t>THE WITNESS OF THE SPIRIT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6AA42D99" w14:textId="362EBA1C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65909" w:rsidRPr="00B65909">
        <w:rPr>
          <w:rFonts w:cstheme="minorHAnsi"/>
          <w:i/>
          <w:sz w:val="24"/>
          <w:szCs w:val="24"/>
          <w:lang w:val="en-US"/>
        </w:rPr>
        <w:t xml:space="preserve">The Spirit itself </w:t>
      </w:r>
      <w:proofErr w:type="spellStart"/>
      <w:r w:rsidR="00B65909" w:rsidRPr="00B65909">
        <w:rPr>
          <w:rFonts w:cstheme="minorHAnsi"/>
          <w:i/>
          <w:sz w:val="24"/>
          <w:szCs w:val="24"/>
          <w:lang w:val="en-US"/>
        </w:rPr>
        <w:t>beareth</w:t>
      </w:r>
      <w:proofErr w:type="spellEnd"/>
      <w:r w:rsidR="00B65909" w:rsidRPr="00B65909">
        <w:rPr>
          <w:rFonts w:cstheme="minorHAnsi"/>
          <w:i/>
          <w:sz w:val="24"/>
          <w:szCs w:val="24"/>
          <w:lang w:val="en-US"/>
        </w:rPr>
        <w:t xml:space="preserve"> witness with our spirit, that we are the children of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7764776" w14:textId="03452AE7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Romans 8:1</w:t>
      </w:r>
      <w:r w:rsidR="0097231F">
        <w:rPr>
          <w:rFonts w:cstheme="minorHAnsi"/>
          <w:i/>
          <w:sz w:val="24"/>
          <w:szCs w:val="24"/>
          <w:lang w:val="en-US"/>
        </w:rPr>
        <w:t>6</w:t>
      </w:r>
    </w:p>
    <w:p w14:paraId="0A91BC07" w14:textId="4FA03D8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81F9FE" w14:textId="0E80D15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sin of the world is a false confidence, a careless, complacent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taking for granted that a man is a Christian when he is not. The fault,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sorrow, and weakness of the Church is a false diffidence,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anxious fear whether a man be a Christian when he is. There are none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 away from false confidence as those who tremble lest they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cherishing it. There are none so inextricably caught in its toils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who are all unconscious of its existence and of their danger.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things, the false confidence and the false diffidence, are perhaps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akin to one another than they look at first sight.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opposites, at all events--the true confidence, which is faith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Christ; and the true diffidence, which is utter distrust of myself--are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identical. But there may sometimes be, and there often is,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combination of a real confidence and a false diffidence, the presence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faith, and the doubt whether it be present. Many Christians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life with this as the prevailing temper of their minds--a doubt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arising almost to agony, and sometimes dying down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passive patient acceptance of the condition as inevitable--a doubt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whether, after all, they be not, as they say, deceiving themselves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the perverse ingenuity with which that state of mind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constantly marked, they manage to distil for themselves a bitter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vinegar of self-accusation out of grand words in the Bible, that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meant to afford them but the wine of gladness and of consolation.</w:t>
      </w:r>
    </w:p>
    <w:p w14:paraId="620B193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604EB3" w14:textId="03BFBB6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this great text which I have ventured to take--not with the idea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 can exalt it or say anything worthy of it, but simply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 of clearing away some misapprehensions--is one that has often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 tortured the mind of Christians. They say of themselves, I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of any such evidence: I am not conscious of any Spirit bearing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with my spirit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Instead of looking to other sources to answer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question whether they are Christians or not--and then, having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answered it, thinking thus,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text asserts that all Christians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witness, therefore certainly I have it in some shape or other,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say to themselves, I do not feel anything that corresponds with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 of what such a grand, supernatural voice as the witness of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in my spirit must needs be; and therefore I doubt whether I am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at 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should be thankful if the attempt I make now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before you what seems to me to be the true teaching of the passage,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be, with God's help, the means of lifting some little part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burden from some hearts that are right, and that only long to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are, in order to be at rest.</w:t>
      </w:r>
    </w:p>
    <w:p w14:paraId="5B28727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B82987" w14:textId="4CCEE5E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 Spirit itself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witness with our spirit, that we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general course of thought which I wish to leave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you may be summed up thus: Our cry Father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witness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sons. That cry is not simply ours, but it is the voice of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Spirit. The divine Witness in our spirits is subject to the ordinary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influences which affect our spirits.</w:t>
      </w:r>
    </w:p>
    <w:p w14:paraId="6F1249E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1E0DA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us take these three thoughts, and dwell on them for a little while.</w:t>
      </w:r>
    </w:p>
    <w:p w14:paraId="697AD38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FF02B5" w14:textId="0A14BAF1" w:rsidR="000937DD" w:rsidRPr="00B6590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5909">
        <w:rPr>
          <w:rFonts w:asciiTheme="minorHAnsi" w:hAnsiTheme="minorHAnsi" w:cs="Courier New"/>
          <w:b/>
          <w:bCs/>
          <w:sz w:val="22"/>
          <w:szCs w:val="22"/>
        </w:rPr>
        <w:t>I. Our cry Father</w:t>
      </w:r>
      <w:r w:rsidR="00491073" w:rsidRPr="00B6590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65909">
        <w:rPr>
          <w:rFonts w:asciiTheme="minorHAnsi" w:hAnsiTheme="minorHAnsi" w:cs="Courier New"/>
          <w:b/>
          <w:bCs/>
          <w:sz w:val="22"/>
          <w:szCs w:val="22"/>
        </w:rPr>
        <w:t>is the witness that we are sons.</w:t>
      </w:r>
    </w:p>
    <w:p w14:paraId="0C53B8D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17AC53" w14:textId="0056B46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Mark the terms of the passage: The Spirit itself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witness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spirit--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not so much a revelation made to my spirit,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considered as the recipient of the testimony, as a revelation made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with my spirit considered as co-operating in the testimony.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that my spirit says one thing, bears witness that I am a child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God; and that the Spirit of God comes in by a distinguishable process,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with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lastRenderedPageBreak/>
        <w:t>a separate evidence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to say Amen to my persuasion; but it is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one testimony which has a conjoint origin--the origin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of God as true source, and the origin from my own soul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recipient and co-operant in that testimony. From the teaching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passage, or from any of the language which Scripture uses with regard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inner witness, it is not to be inferred that there will rise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Christian's heart, from some origin consciously beyond the sphere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own nature, a voice with which he has nothing to do; which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once, by its own character, by something peculiar and distinguishable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it, by something strange in its nature, or out of the ordinary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 of human thinking, shall certify itself to be not his voice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all, but God's voice. That is not the direction in which you are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 for the witness of God's Spirit. It is evidence borne, indeed,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 of God; but it is evidence borne not only to our spirit,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it, with it. The testimony is one, the testimony of a man's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emotion, and own conviction, and own desire, the cry, Abba, Father!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far, then, as the form of the evidence goes, you are not to look for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anything ecstatic, arbitrary, parted off from your own experience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broad line of demarcation; but you are to look into the experience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at first sight you would claim most exclusively for your own,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try and find out whether there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there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be not working with your soul,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working through it, working beneath it, distinct from it but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distinguishable from it by anything but its consequences and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fruitfulness--a deeper voice than yours--a still small voice,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whirlwind, nor fire, nor earthquake--but the voice of God speaking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secret, taking the voice and tones of your own heart and your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consciousness, and saying to you, Thou art my child, inasmuch as,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operated by My grace, and Mine inspiration alone, there rises,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tremblingly but truly, in thine own soul the cry, Abba, Father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955E4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3ACC6F" w14:textId="234FE16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much, then, for the form of this evidence--my own conviction.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regard to the substance of it: conviction of what? The text itself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tell us what is the evidence which the Spirit bears, and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 of which we have a right to conclude that we are the children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God. The previous verse tells us. I have partially anticipated what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 say on that point, but it will bear a little further expansion.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have not received the spirit of bondage again to fear; but ye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received the Spirit of adoption, whereby we cry Abba, Father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itself,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by this means of our cry, Abba, Father,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witness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our spirit, that we are the children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substance, then,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conviction which is lodged in the human spirit by the testimony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Spirit of God is not primarily directed to our relation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feelings to God, but to a far grander thing than that--to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feelings and relation to us. Now I want you to think for one moment,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I pass on, how entirely different the whole aspect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of the Spirit of which Christian men speak so much,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with so little understanding, becomes according as you regard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mistakenly as being the direct testimony to you that you are a child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God, or rightly as being the direct testimony to you that God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Father. The two things seem to be the same, but they are not.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case, the false case, the mistaken interpretation, we are left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this, that a man has no deeper certainty of his condition, no better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 for his hope, than what is to be drawn from the presence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absence of certain emotions within his own heart. In the other case,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admitted into this wide place,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all which is our own is second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not first, and that the true basis of all our confidence lies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thought of what we are and feel to God, but in the thought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God is and feels to us. And instead, therefore, of being left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labour for ourselves, painfully to search amongst the dust and rubbish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own hearts, we are taught to sweep away all that crumbled,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rotten surface, and to go down to the living rock that lies beneath it;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taught to say, in the words of the book of Isaiah, Doubtless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 art our Father--we are all an unclean thing; our iniquities,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wind, have carried us away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nothing stable in us;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resolutions, they are swept away like the chaff of the summer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threshing-floor, by the first gust of temptation; but what of that?--in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is continuance, and we shall be saved!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Ah, brethren! expand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of the conviction that God is my Father, as being the basis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my confidence that I am His child, into its widest and grandest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form, and it leads us up to the blessed old conviction, I am nothing,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holiness is nothing, my resolutions are nothing, my faith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nothing, my energies are nothing; I stand stripped, and barren,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naked of everything, and I fling myself out of myself into the merciful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arms of my Father in heaven! There is all the difference in the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between searching for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evidence of my sonship, and seeking to get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conviction of God's Fatherhood. The one is an endless, profitless,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self-tormenting task; the other is the light and liberty, the glorious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liberty, of the children of God.</w:t>
      </w:r>
    </w:p>
    <w:p w14:paraId="27ECD52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C1A7E7" w14:textId="3ABCF8E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substance of the Spirit's evidence is the direct conviction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based on the revelation of God's infinite love and fatherhood in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Son, that God is my Father; from which direct conviction I come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conclusion, the inference, the second thought, Then I may trust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 am His son. But why? Because of anything in me? No: because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 The very emblem of fatherhood and sonship might teach us that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depends upon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will and the Father's heart. The Spirit's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testimony has for form my own conviction: and for substance my humble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cry, Oh Thou, my Father in heaven!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Brethren, is not that a far truer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nobler kind of thing to preach than saying,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Look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into your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for strange, extraordinary, distinguishable signs which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mark you out as God's child--and which are proved to be His Spirit's,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they are separated from the ordinary human consciousness? Is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far more blessed for us, and more honouring to Him who works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sign, when we say, that it is to be found in no out-of-rule, miraculous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evidence, but in the natural (which is in reality supernatural) working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Spirit in the heart which is its recipient, breeding there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conviction that God is my Father? And oh, if I am speaking to any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that text, with all its light and glory, has seemed to lift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into an atmosphere too rare and a height too lofty for their heavy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wings and unused feet, if I am speaking to any Christian man to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word has been like the cherubim and flaming sword, bright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beautiful, but threatening and repellent when it speaks of a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bears witness with our spirit--I ask you simply to take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passage for yourself, and carefully and patiently to examine it,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if it be not true what I have been saying, that your trembling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conviction--sister and akin as it is to your deepest distrust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sharpest sense of sin and unworthiness--that your trembling conviction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love mightier than your own, everlasting and all-faithful,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indeed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selectest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sign that God can give you that you are His child.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Oh, brethren and sisters! be confident; for it is not false confidence: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confident if up from the depths of that dark well of your own sinful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there rises sometimes, through all the bitter waters, unpolluted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separate, a sweet conviction, forcing itself upward, that God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in His heart, and that God is my Father. Be confident; the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itself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witness with your spirit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2E8BC2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52F9C5" w14:textId="77777777" w:rsidR="000937DD" w:rsidRPr="00B6590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5909">
        <w:rPr>
          <w:rFonts w:asciiTheme="minorHAnsi" w:hAnsiTheme="minorHAnsi" w:cs="Courier New"/>
          <w:b/>
          <w:bCs/>
          <w:sz w:val="22"/>
          <w:szCs w:val="22"/>
        </w:rPr>
        <w:t xml:space="preserve">II. And now, secondly, </w:t>
      </w:r>
      <w:proofErr w:type="gramStart"/>
      <w:r w:rsidRPr="00B65909">
        <w:rPr>
          <w:rFonts w:asciiTheme="minorHAnsi" w:hAnsiTheme="minorHAnsi" w:cs="Courier New"/>
          <w:b/>
          <w:bCs/>
          <w:sz w:val="22"/>
          <w:szCs w:val="22"/>
        </w:rPr>
        <w:t>That</w:t>
      </w:r>
      <w:proofErr w:type="gramEnd"/>
      <w:r w:rsidRPr="00B65909">
        <w:rPr>
          <w:rFonts w:asciiTheme="minorHAnsi" w:hAnsiTheme="minorHAnsi" w:cs="Courier New"/>
          <w:b/>
          <w:bCs/>
          <w:sz w:val="22"/>
          <w:szCs w:val="22"/>
        </w:rPr>
        <w:t xml:space="preserve"> cry is not simply ours, but it is the voice</w:t>
      </w:r>
      <w:r w:rsidR="000937DD" w:rsidRPr="00B6590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65909">
        <w:rPr>
          <w:rFonts w:asciiTheme="minorHAnsi" w:hAnsiTheme="minorHAnsi" w:cs="Courier New"/>
          <w:b/>
          <w:bCs/>
          <w:sz w:val="22"/>
          <w:szCs w:val="22"/>
        </w:rPr>
        <w:t>of God's Spirit.</w:t>
      </w:r>
    </w:p>
    <w:p w14:paraId="33CEBC6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4E4E4" w14:textId="3CADB85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Our own convictions are ours because they are God's. Our own souls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 these emotions of love and tender desire going out to God--our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spirits possess them; but our own spirits did not originate them.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ours by property; they are His by source. The spirit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man has no good thought in it, no true thought, no perception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grace of God's Gospel, no holy desire, no pure resolution,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stamped with the sign of a higher origin, and is not the witness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God's Spirit in his spirit. The passage before us tells us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 of Fatherhood which is in the Christian's heart, and becomes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cry, comes from God's Spirit. This passage, and that in the Epistle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Galatians which is almost parallel, put this truth very forcibly,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taken in connection. Ye have received,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the text before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 of adoption, whereby we cry, Abba, Father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variation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Epistle to the Galatians is this: Because ye are sons, God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 forth the Spirit of His Son into your hearts, crying (the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crying), Abba, Father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the one text, the cry is regarded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voice of the believing heart; and in the other the same cry is regarded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voice of God's Spirit. And these two things are both true;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would want its foundation if it were not for the other; the cry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 is nothing for me unless it be appropriated by me. I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to plunge here into metaphysical speculation of any sort,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simply to dwell upon the plain practical teaching of the Bible--a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teaching verified, I believe, by every Christian's experience, if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search into it--that everything in him which makes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is not his, but is God's by origin, and his only by gift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inspiration. And the whole doctrine of my text is built on this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thought--without the Spirit of God in your heart, you never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recognise God as your Father. That in us which runs, with love,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childlike faith, and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reverence, to the place where His honour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dwelleth,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in us which says Father,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kindred with God, and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not the simple,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unhelped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unsanctified human nature. There is no ascent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human desires above their source. And wherever in a heart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springs up heavenward a thought, a wish, a prayer, a trembling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confidence, it is because that came down first from heaven, and rises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seek its level again. All that is divine in man comes from God.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tends towards God in man is God's voice in the human heart;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it not for the possession and operation, the sanctifying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quickening, of a living divine Spirit granted to us, our souls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ever cleave to the dust and dwell upon earth, nor ever rise to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live in the light of His presence. Every Christian, then,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of this, that howsoever feeble may be the thought and conviction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heart of God's Fatherhood, he did not work it, he received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only, cherished it, thought of it, watched over it, was careful not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quench it; but in origin it was God's, and it is now and ever the voice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Divine Spirit in the child's heart.</w:t>
      </w:r>
    </w:p>
    <w:p w14:paraId="459350B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DCF13" w14:textId="000BFEA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my friends, if this principle be true, it does not apply only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one single attitude of the believing soul when it cries, Abba,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Father; it must be widened out to comprehend the whole of a Christian's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outward and inward, which is not sinful and darkened with actual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transgression. To all the rest of his being, to everything in heart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which is right and pure, the same truth applies. The Spirit itself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witness with our spirit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every perception of God's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granted, in every revelation of His counsel which dawns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darkness, in every aspiration after Him which lifts us above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smoke and dust of this dim spot, in every holy resolution, in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thrill and throb of love and desire. Each of these is mine--inasmuch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my heart it is experienced and transacted; it is mine, inasmuch as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 not a mere dead piece of matter, the passive recipient of a magical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supernatural grace; but it is God's; and therefore, and therefore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only, has it come to be mine!</w:t>
      </w:r>
    </w:p>
    <w:p w14:paraId="72B5B51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CDFA59" w14:textId="59756E2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if it be objected, that this opens a wide door to all manner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delusion, and that there is no more dangerous thing than for a man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confound his own thoughts with the operations of God's Spirit, let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give you (following the context before us) the one guarantee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test which the Apostle lays down. He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a witness from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your spirits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 may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witness, if it come in the form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convictions in my own heart, I may mistake and falsely read.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Well, then, here is an outward guarantee. As many as are led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of God, they are the sons of God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so, on the regions both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heart and of life the consecrating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thought,--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God's work, and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Spirit's work--is stamped. The heart with its love, the head with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understanding, the conscience with its quick response to the law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duty, the will with its resolutions,--these are all, as sanctified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the witness of His Spirit; and the life with its strenuous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obedience, with its struggles against sin and temptation, with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patient persistence in the quiet path of ordinary duty, as well as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times when it rises into heroic stature of resignation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allegiance, the martyrdom of death and the martyrdom of life, this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all (in so far as it is pure and right) the work of that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Spirit. The test of the inward conviction is the outward life; and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have the witness of the Spirit within them have the light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lit by the Spirit of God, whereby they may read the handwriting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heart, and be sure that it is God's and not their own.</w:t>
      </w:r>
    </w:p>
    <w:p w14:paraId="2076045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09F821" w14:textId="77777777" w:rsidR="000937DD" w:rsidRPr="00B6590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5909">
        <w:rPr>
          <w:rFonts w:asciiTheme="minorHAnsi" w:hAnsiTheme="minorHAnsi" w:cs="Courier New"/>
          <w:b/>
          <w:bCs/>
          <w:sz w:val="22"/>
          <w:szCs w:val="22"/>
        </w:rPr>
        <w:t>III. And now, lastly, this divine Witness in our spirits is subject to</w:t>
      </w:r>
      <w:r w:rsidR="000937DD" w:rsidRPr="00B6590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65909">
        <w:rPr>
          <w:rFonts w:asciiTheme="minorHAnsi" w:hAnsiTheme="minorHAnsi" w:cs="Courier New"/>
          <w:b/>
          <w:bCs/>
          <w:sz w:val="22"/>
          <w:szCs w:val="22"/>
        </w:rPr>
        <w:t>the ordinary influences which affect our spirits.</w:t>
      </w:r>
    </w:p>
    <w:p w14:paraId="33FBDA5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80F4FD" w14:textId="3A3006C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notion often prevails that if there be in the heart this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of God's Spirit, it must needs be perfect, clearly indicating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origin by an exemption from all that besets ordinary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feelings, that it must be a strong, uniform, never flickering,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darkening, and perpetual light, a kind of vestal fire burning always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altar of the heart! The passage before us, and all others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 about the matter, give us the directly opposite notion.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Spirit, when it enters into the narrow room of the human spirit,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condescends to submit itself, not wholly, but to such an extent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practically for our present purpose is wholly to submit itself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ordinary laws and conditions and contingencies which befall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regulate our own human nature. Christ came into the world divine: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was found in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fashion as a man,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form a servant; the humanity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wore limited (if you like), regulated, modified, the manifestation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divinity that dwelt in it. And not otherwise is the operation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Holy Spirit when it comes to dwell in a human heart. There too,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working through man, it is found in fashion as a man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origin of the conviction be of God, and though the voice in my heart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only my voice, but God's voice there, it will obey those same laws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make human thoughts and emotions vary, and fluctuate, flicker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flame up again, burn bright and burn low, according to a thousand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circumstances. The witness of the Spirit, if it were yonder in heaven,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shine like a perpetual star; the witness of the Spirit, here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heart on earth, burns like a flickering flame, never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extinguished, but still not always bright, wanting to be trimmed,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needing to be guarded from rude blasts. Else, brother, what does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mean when he says to you and me, Quench not the Spirit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he mean when he says to us, Grieve not the Spirit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What does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whole teaching which enjoins on us,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your loins be girded about,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lights burning,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What I say to you, I say to all, Watch!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mean, unless it means this, that God-given as (God be thanked!)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conviction of Fatherhood is, it is not given in such a way as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irrespective of our carefulness, irrespective of our watching, it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burn on--the same and unchangeable? The Spirit's witness comes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God,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therefore it is veracious, divine, omnipotent; but the Spirit's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from God is in man, therefore it may be wrongly read, it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checked, it may for a time be kept down, and prevented from showing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to be what it is.</w:t>
      </w:r>
    </w:p>
    <w:p w14:paraId="08113C6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435012" w14:textId="630B6A9C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 practical conclusion that comes from all this, is just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simple advice to you all: Do not wonder, in the first place, if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evidence of which we speak, vary and change in its clearness and force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 your own hearts. The flesh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lusteth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against the spirit,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against the flesh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Do not think that it cannot be genuine,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it is changeful. There is a sun in the heavens, but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heavenly lights too that wax and wane; they are lights, they are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heavens though they change. You have no reason, Christian man,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discouraged, cast down, still less despondent, because you find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witness of the Spirit changes and varies in your heart.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despond because it does; watch it, and guard it, lest it do; live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contemplation of the Person and the fact that calls it forth,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may not. You will never brighten your evidences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polishing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To polish the mirror ever so assiduously does not secure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image of the sun on its surface. The only way to do that is to carry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poor bit of glass out into the sunshine. It will shine then,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fear. It is weary work to labour at self-improvement with the hope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drawing from our own characters evidences that we are the sons of God.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have the heart filled with the light of Christ's love to us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way to have the whole being full of light. If you would have clear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irrefragable, for a perpetual joy, a glory and a defence,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unwavering confidence, I am Thy child,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to God's throne, and lie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at the foot of it, and let the first thought be, My Father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will brighten, that will stablish, that will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omnipotent in your life the witness of the Spirit that you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 of God.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423775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63AB4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1E533B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5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2021-12-16T08:46:00Z</dcterms:modified>
</cp:coreProperties>
</file>