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20BBA" w14:textId="77777777" w:rsidR="003D1617" w:rsidRPr="00B22470" w:rsidRDefault="003D1617" w:rsidP="003D1617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4FA68A1E" w14:textId="6DDC2005" w:rsidR="003D1617" w:rsidRPr="00B22470" w:rsidRDefault="00B661E8" w:rsidP="003D1617">
      <w:pPr>
        <w:rPr>
          <w:b/>
          <w:sz w:val="32"/>
          <w:u w:val="single"/>
        </w:rPr>
      </w:pPr>
      <w:r>
        <w:rPr>
          <w:b/>
          <w:sz w:val="32"/>
          <w:u w:val="single"/>
        </w:rPr>
        <w:t>ROMANS-</w:t>
      </w:r>
      <w:r w:rsidR="003D1617">
        <w:rPr>
          <w:b/>
          <w:sz w:val="32"/>
          <w:u w:val="single"/>
        </w:rPr>
        <w:t>0</w:t>
      </w:r>
      <w:r>
        <w:rPr>
          <w:b/>
          <w:sz w:val="32"/>
          <w:u w:val="single"/>
        </w:rPr>
        <w:t>18</w:t>
      </w:r>
      <w:r w:rsidR="003D1617" w:rsidRPr="000D6B18">
        <w:rPr>
          <w:sz w:val="32"/>
          <w:u w:val="single"/>
        </w:rPr>
        <w:t xml:space="preserve">. </w:t>
      </w:r>
      <w:r w:rsidR="00B65909">
        <w:rPr>
          <w:b/>
          <w:sz w:val="32"/>
          <w:u w:val="single"/>
        </w:rPr>
        <w:t>SONS AND HEIRS</w:t>
      </w:r>
      <w:r w:rsidR="003D1617" w:rsidRPr="00E30BFB">
        <w:rPr>
          <w:b/>
          <w:sz w:val="32"/>
          <w:u w:val="single"/>
        </w:rPr>
        <w:t xml:space="preserve"> </w:t>
      </w:r>
      <w:r w:rsidR="003D1617">
        <w:rPr>
          <w:b/>
          <w:sz w:val="32"/>
          <w:u w:val="single"/>
        </w:rPr>
        <w:t>by ALEXANDER MACLAREN</w:t>
      </w:r>
    </w:p>
    <w:p w14:paraId="430D733F" w14:textId="16D308CE" w:rsidR="003D1617" w:rsidRPr="005736A5" w:rsidRDefault="003D1617" w:rsidP="003D1617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B65909" w:rsidRPr="00B65909">
        <w:rPr>
          <w:rFonts w:cstheme="minorHAnsi"/>
          <w:i/>
          <w:sz w:val="24"/>
          <w:szCs w:val="24"/>
          <w:lang w:val="en-US"/>
        </w:rPr>
        <w:t>If children, then heirs; heirs of God, and joint-heirs with Christ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760B0343" w14:textId="7DFC5F3B" w:rsidR="003D1617" w:rsidRDefault="003D1617" w:rsidP="003D1617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>Romans 8:1</w:t>
      </w:r>
      <w:r w:rsidR="00B65909">
        <w:rPr>
          <w:rFonts w:cstheme="minorHAnsi"/>
          <w:i/>
          <w:sz w:val="24"/>
          <w:szCs w:val="24"/>
          <w:lang w:val="en-US"/>
        </w:rPr>
        <w:t>7</w:t>
      </w:r>
    </w:p>
    <w:p w14:paraId="0AE5C55C" w14:textId="1F891734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1B0F10B" w14:textId="3D5AA22C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God Himself is His greatest gift. The loftiest blessing which we can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receive is that we should be heirs, possessors of God. There is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sublime and wonderful mutual possession of which Scripture speaks much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wherein the Lord is the inheritance of Israel, and Israel is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inheritance of the Lord. The Lord hath taken you to be to Him a people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inheritance,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says Moses; Ye are a people for a possession,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says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Peter. And, on the other hand, The Lord is the portion of my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inheritance,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says David; Ye are heirs of God,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echoes Paul. On earth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in heaven the heritage of the children of the Lord is God Himself,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inasmuch as He is with them for their delight, in them to make them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partakers of the divine nature,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for them in all His attributes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actions.</w:t>
      </w:r>
    </w:p>
    <w:p w14:paraId="5B44DFF3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C1C063E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This being clearly understood at the outset, we shall be prepared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follow the Apostle's course of thought while he points out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conditions upon which the possession of that inheritance depends. It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children of God who are heirs of God. It is by union with Christ Jesus,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Son, to whom the inheritance belongs, that they who believe on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name receive power to become the sons of God, and with that power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possession of the inheritance. Thus, then, in this condensed utterance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the text there appear a series of thoughts which may perhaps be more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fully unfolded in some such manner as the following, that there is no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inheritance without sonship, that there is no sonship without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spiritual birth, that there is no spiritual birth without Christ,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there is no Christ for us without faith.</w:t>
      </w:r>
    </w:p>
    <w:p w14:paraId="001999B7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A284ACC" w14:textId="77777777" w:rsidR="000937DD" w:rsidRPr="001A32EC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1A32EC">
        <w:rPr>
          <w:rFonts w:asciiTheme="minorHAnsi" w:hAnsiTheme="minorHAnsi" w:cs="Courier New"/>
          <w:b/>
          <w:bCs/>
          <w:sz w:val="22"/>
          <w:szCs w:val="22"/>
        </w:rPr>
        <w:t>I. First, then, the text tells us, no inheritance without sonship.</w:t>
      </w:r>
    </w:p>
    <w:p w14:paraId="79E0C44E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6CA3886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In general terms, spiritual blessings can only be given to those who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are in a certain spiritual condition. Always and necessarily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capacity or organ of reception precedes and determines the bestowment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of blessings. The light falls everywhere, but only the eye drinks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it</w:t>
      </w:r>
      <w:proofErr w:type="gramEnd"/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in. The lower orders of creatures are shut out from all participation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the gifts which belong to the higher forms of life, simply because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they are so made and organised as that these cannot find entrance into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their nature. They are, as it were, walled up all round; and the only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door they have to communicate with the outer world is the door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sense. Man has higher gifts simply because he has higher capacities.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All creatures are plunged in the same boundless ocean of divine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beneficence and bestowment, and into each there flows just that, and no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more, which each, by the make and constitution that God has given it,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capable of receiving. In the man there are more windows and doors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opened out than in the animal He is capable of receiving intellectual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impulses, spiritual emotions; he can think, and feel, and desire,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will, and resolve: and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he stands on a higher level than the beast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below him.</w:t>
      </w:r>
    </w:p>
    <w:p w14:paraId="4BE06844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6E719EF" w14:textId="66BB42B2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Not otherwise is it in regard to God's kingdom, which is righteousness,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peace, and joy in the Holy Ghost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The gift and blessing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salvation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is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primarily a spiritual gift, and only involves outward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consequences secondarily and subordinately. It mainly consists in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heart being at peace with God, in the whole soul being filled with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divine affections, in the weight and bondage of transgression being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taken away, and substituted by the impulse and the life of the new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love. Therefore, neither God can give, nor man can receive, that gift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upon any other terms, than just this, that the heart and nature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fitted and adapted for it. Spiritual blessings require a spiritual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capacity for the reception of them; or, as my text says, you cannot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have the inheritance unless you are sons. If salvation consisted simply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a change of place; if it were merely that by some expedient 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arrangement, an outward penalty, which was to fall or not to fall 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will of an arbitrary judge, were prevented from coming down, why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then,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it would be open to Him who held the power of letting the sword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fall, to decide on what terms He might choose to suspend its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infliction. But inasmuch as God's deliverance is not a deliverance from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 mere arbitrary and outward punishment: inasmuch as God's salvation,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though it be deliverance from the penalty as well as from the guilt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sin, is by no means chiefly a deliverance from outward consequences,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but mainly a removal of the nature and disposition that makes these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outward consequences certain,--therefore a man cannot be saved, God's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love cannot save him, God's justice will not save him, God's power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stands back from saving him, upon any other condition than this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his soul shall be adapted and prepared for the reception and enjoyment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the blessing of a spiritual salvation.</w:t>
      </w:r>
    </w:p>
    <w:p w14:paraId="09D7A06A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ADADAF0" w14:textId="013E3660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But the inheritance which my text speaks about is also that which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Christian hopes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to receive and enter upon in heaven. The same principle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precisely applies there. There is no inheritance of heaven without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sonship; because all the blessings of that future life are of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spiritual character. The joy and the rapture and the glory of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higher and better life have, of course, connected with them certain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changes of bodily form, certain changes of local dwelling, certain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changes which could perhaps be granted equally to a man, of whatever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sort he was. But, friends, it is not the golden harps, not the pavement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glass mingled with fire,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not the cessation from work, not the still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composure, and changeless indwelling, not the society even, that makes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heaven of heaven. All these are but the embodiments and rendering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visible of the inward facts, a soul at peace with God in the depths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its being, an eye which gazes upon the Father, and a heart which wraps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itself in His arms. Heaven is no heaven except in so far as it is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possession of God. That saying of the Psalmist is not an exaggeration,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nor even a forgetting of the other elements of future blessedness, but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 is a simple statement of the literal fact of the case, I have none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heaven but Thee!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God is the heritage of His people. To dwell in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love, and to be filled with His light, and to walk for ever in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glory of His sunlit face, to do His will, and to bear His character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stamped upon our foreheads--that is the glory and the perfectness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we are aspiring. Do not then rest in the symbols that show us,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darkly and far off, what that future glory is. Do not forget that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picture is a shadow. Get beneath all these figurative expressions,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feel that whilst it may be true that for us in our present earthly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state, there can be no higher, no purer, no more spiritual nor any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truer representations of the blessedness which is to come, than those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couch it in the forms of earthly experience, and appeal to sense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 the minister of delight--yet that all these things are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representations, and not adequate presentations. The inheritance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servants of the Lord is the Lord Himself, and they dwell in Him,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there is their joy.</w:t>
      </w:r>
    </w:p>
    <w:p w14:paraId="0BBF0897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90DFF5B" w14:textId="1544AEFB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Well then, if that be even partially true--admitting all that you may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say about circumstances which go to make some portion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blessedness of that future life--if it be true that God is the true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blessing given by His Gospel upon earth, that He Himself is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greatest gift that can be bestowed, and that He is the true Heaven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heaven--what a flood of light does it cast upon that statement of my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text, If children, then heirs</w:t>
      </w:r>
      <w:r w:rsidR="0064419D">
        <w:rPr>
          <w:rFonts w:asciiTheme="minorHAnsi" w:hAnsiTheme="minorHAnsi" w:cs="Courier New"/>
          <w:sz w:val="22"/>
          <w:szCs w:val="22"/>
        </w:rPr>
        <w:t>;</w:t>
      </w:r>
      <w:r w:rsidRPr="008047DD">
        <w:rPr>
          <w:rFonts w:asciiTheme="minorHAnsi" w:hAnsiTheme="minorHAnsi" w:cs="Courier New"/>
          <w:sz w:val="22"/>
          <w:szCs w:val="22"/>
        </w:rPr>
        <w:t xml:space="preserve"> no inheritance without sonship! For who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can possess God but they who love Him? who can love, but they who know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His love? who can have Him working in their hearts a blessed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sanctifying change, except the souls that lie thankfully quiet beneath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forming touch of His invisible hand, and like flowers drink in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light of His face in their still joy? How can God dwell in any heart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except a heart which has in it a love of purity? Where can He make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temple except in the upright heart and pure</w:t>
      </w:r>
      <w:r w:rsidR="00B65909">
        <w:rPr>
          <w:rFonts w:asciiTheme="minorHAnsi" w:hAnsiTheme="minorHAnsi" w:cs="Courier New"/>
          <w:sz w:val="22"/>
          <w:szCs w:val="22"/>
        </w:rPr>
        <w:t>?</w:t>
      </w:r>
      <w:r w:rsidRPr="008047DD">
        <w:rPr>
          <w:rFonts w:asciiTheme="minorHAnsi" w:hAnsiTheme="minorHAnsi" w:cs="Courier New"/>
          <w:sz w:val="22"/>
          <w:szCs w:val="22"/>
        </w:rPr>
        <w:t xml:space="preserve"> How can there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fellowship betwixt Him and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any one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except the man who is a son because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 hath received of the divine nature, and in whom that divine nature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growing up into a divine likeness? What fellowship hath Christ with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Belial?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not only applicable as a guide for our practical life, but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points to the principle on which God's inheritance belongs to God's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sons alone. Blessed are the pure in heart, for they shall see God</w:t>
      </w:r>
      <w:r w:rsidR="0064419D">
        <w:rPr>
          <w:rFonts w:asciiTheme="minorHAnsi" w:hAnsiTheme="minorHAnsi" w:cs="Courier New"/>
          <w:sz w:val="22"/>
          <w:szCs w:val="22"/>
        </w:rPr>
        <w:t>;</w:t>
      </w:r>
      <w:r w:rsidRPr="008047DD">
        <w:rPr>
          <w:rFonts w:asciiTheme="minorHAnsi" w:hAnsiTheme="minorHAnsi" w:cs="Courier New"/>
          <w:sz w:val="22"/>
          <w:szCs w:val="22"/>
        </w:rPr>
        <w:t xml:space="preserve">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those only who love, and are children, to them alone does the Father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come and does the Father belong.</w:t>
      </w:r>
    </w:p>
    <w:p w14:paraId="0ED1DFDC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90A1B8D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So much, then, for the first principle: No inheritance without sonship.</w:t>
      </w:r>
    </w:p>
    <w:p w14:paraId="01E5A60F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3CFD3BA" w14:textId="77777777" w:rsidR="000937DD" w:rsidRPr="001A32EC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1A32EC">
        <w:rPr>
          <w:rFonts w:asciiTheme="minorHAnsi" w:hAnsiTheme="minorHAnsi" w:cs="Courier New"/>
          <w:b/>
          <w:bCs/>
          <w:sz w:val="22"/>
          <w:szCs w:val="22"/>
        </w:rPr>
        <w:lastRenderedPageBreak/>
        <w:t>II. Secondly, the text leads us to the principle that there is no</w:t>
      </w:r>
      <w:r w:rsidR="000937DD" w:rsidRPr="001A32EC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1A32EC">
        <w:rPr>
          <w:rFonts w:asciiTheme="minorHAnsi" w:hAnsiTheme="minorHAnsi" w:cs="Courier New"/>
          <w:b/>
          <w:bCs/>
          <w:sz w:val="22"/>
          <w:szCs w:val="22"/>
        </w:rPr>
        <w:t>sonship without a spiritual birth.</w:t>
      </w:r>
    </w:p>
    <w:p w14:paraId="7486CB5F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6FA68CD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Apostle John in that most wonderful preface to his Gospel, where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all deepest truths concerning the Eternal Being in itself and in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solemn march of His progressive revelations to the world are set forth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language simple like the words of a child and inexhaustible like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voice of a god, draws a broad distinction between the relation to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manifestations of God which every human soul by virtue of his humanity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sustains, and that into which some, by virtue of their faith, enter.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Every man is lighted by the true light because he is a man. They who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believe in His name receive from Him the prerogative to become the sons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God. Whatever else may be taught in John's words, surely they do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teach us this, that the sonship of which he speaks does not belong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man as man, is not a relation into which we are born by natural birth,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we become sons after we are men, that those who become sons do not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include all those who are lighted by the Light, but consist of so many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that greater number as receive Him, and that such become sons by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divine act, the communication of a spiritual life, whereby they are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born of God.</w:t>
      </w:r>
    </w:p>
    <w:p w14:paraId="2DA276A9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F935F55" w14:textId="4673412B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same Apostle, in his Epistles, where the widest love is conjoined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with the most firmly drawn lines of moral demarcation between the great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opposites--life, light, love--death, darkness, hate--contrasts in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most unmistakable antithesis the sons of God who are known for such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because they do righteousness, and the world which knew not Christ, nor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knows those who, dimly beholding, partially resemble Him. Nay, he goes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further, and says in strange contradiction to the popular estimate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his character, but in true imitation of that Incarnate love which hated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iniquity,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In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this the children of God are manifested and the children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the devil</w:t>
      </w:r>
      <w:r w:rsidR="0064419D">
        <w:rPr>
          <w:rFonts w:asciiTheme="minorHAnsi" w:hAnsiTheme="minorHAnsi" w:cs="Courier New"/>
          <w:sz w:val="22"/>
          <w:szCs w:val="22"/>
        </w:rPr>
        <w:t>-</w:t>
      </w:r>
      <w:r w:rsidRPr="008047DD">
        <w:rPr>
          <w:rFonts w:asciiTheme="minorHAnsi" w:hAnsiTheme="minorHAnsi" w:cs="Courier New"/>
          <w:sz w:val="22"/>
          <w:szCs w:val="22"/>
        </w:rPr>
        <w:t>-echoing thus the words of Him whose pitying tenderness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had sometimes to clothe itself in sharpest words, even as His hand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powerful love had once to grasp the scourge of small cords. If God were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your Father, ye would love Me: ye are of your father, the devil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36D3652C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3BD1812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These are but specimens of a whole cycle of Scripture statements 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every form of necessary implication, and of direct statement, set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forth the principle that he who is born again of the Spirit, and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only, is a son of God.</w:t>
      </w:r>
    </w:p>
    <w:p w14:paraId="0CBA9B51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8513C5C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Nothing in all this contradicts the belief that all men are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children of God, inasmuch as they are shaped by His divine hand and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has breathed into their nostrils the breath of life. They who hold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sonship is obtained on the condition which these passages seem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assert, do also rejoice to believe and to preach that the Father's love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broods over every human heart as the dovelike Spirit over the primeval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chaos. They rejoice to proclaim that Christ has come that all,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each, may receive the adoption of sons. They do not feel that their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message to, nor their hope for, the world is less blessed, less wide,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because while they call on all to come and take the things that are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freely given to them of God, they believe that those only who do come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take possess the blessing. Every man may become a son and heir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God by faith in Jesus Christ.</w:t>
      </w:r>
    </w:p>
    <w:p w14:paraId="669BC42E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F857CBF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But notwithstanding all the mercies that belong to us all,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notwithstanding the divine beneficence, which, like the air and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light, pervades all nature, and underlies all our lives,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notwithstanding the universal adaptation and intention of Christ's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work, notwithstanding the wooing of His tender voice and the unceasing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beckoning of His love, it still remains true that there are men in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world, created by God, loved and cared for by Him, for whom Christ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died, who might be, but are not, sons of God.</w:t>
      </w:r>
    </w:p>
    <w:p w14:paraId="33FB02AE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F0F97BB" w14:textId="2A359F1F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Fatherhood! what does that word itself teach us? It speaks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communication of a life, and the reciprocity of love. It rests upon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divine act, and it involves a human emotion. It involves that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father and the child shall have kindred life--the father bestowing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child possessing a life which is derived; and because derived,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kindred; and because kindred, unfolding itself in likeness to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father that gave it. And it requires that between the father's heart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the child's heart there shall pass, in blessed interchange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quick correspondence, answering love, flashing backwards and forwards,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like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the lightning that touches the earth and rises from it again.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simple appeal to your own consciousness will decide if that be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condition of all men. Are you, my brother, conscious of anything within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you higher than the common life that belongs to you because you are 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immortal soul? Can you say, From God's hand I have received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granting and implantation of a new and better life?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your claim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verified by this, that you are kindred with God in holy affections,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like purposes, loving what He loves, hating what He hates, doing what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 wills, accepting what He sends, longing for Himself, and blessed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His presence? Is your sonship proved by the depth and sincerity,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simplicity and power, of your throbbing heart of love to your Father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heaven? Or are all these emotions empty words to you, things that are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spoken in pulpits, but to which you have nothing in your life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corresponding? Oh then, my friend, what am I to say to you? What but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this? no sonship except by that spiritual birth; and if not such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sonship, then the spirit of bondage. If not such sonship, why then, by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all the tendencies of your nature, and by all the affinities of your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moral being, if you are not holding of heaven, you are holding of hell;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if you are not drawing your life, your character, your emotions, your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affections, from the sacred well that lies up yonder, you are drawing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them from the black one that lies down there. There are heaven, hell,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the earth that lies between, ever influenced either from above 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from below. You are sons because born again, or slaves and enemies by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wicked works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It is a grim alternative, but it is a fact.</w:t>
      </w:r>
    </w:p>
    <w:p w14:paraId="34066498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43CD3F3" w14:textId="77777777" w:rsidR="000937DD" w:rsidRPr="001A32EC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1A32EC">
        <w:rPr>
          <w:rFonts w:asciiTheme="minorHAnsi" w:hAnsiTheme="minorHAnsi" w:cs="Courier New"/>
          <w:b/>
          <w:bCs/>
          <w:sz w:val="22"/>
          <w:szCs w:val="22"/>
        </w:rPr>
        <w:t>III. Thirdly, no spiritual birth without Christ.</w:t>
      </w:r>
    </w:p>
    <w:p w14:paraId="0541C79F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C9BE438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We have seen that the sonship which gives power of possessing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inheritance and which comes by spiritual birth, rests upon the giving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life, spiritual life, from God; and unfolds itself in certain holy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characters, and affections, and desires, the throbbing of the whole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soul in full accord and harmony with the divine character and will.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Well then, it looks very clear that a man cannot make that new life for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himself, cannot do it because of the habit of sin, and cannot do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because of the guilt and punishment of sin. If for sonship there must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 a birth again, why, surely, the very symbol might convince you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such a process does not lie within our own power. There must come down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 divine leaven into the mass of human nature, before this new being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can be evolved in any one. There must be a gift of God. A divine energy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must be the source and fountain of all holy and of all Godlike life.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 comes, comes to make you and me live again as we never lived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before; live possessors of God's love; live tenanted and ruled by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divine Spirit; live with affections in our hearts which we never could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kindle there; live with purposes in our souls which we never could put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there.</w:t>
      </w:r>
    </w:p>
    <w:p w14:paraId="5F1DD654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38F3B78" w14:textId="271733EB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And I want to urge this thought, that the centre point of the Gospel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this regeneration; because if we understand, as we are too much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disposed to do, that the Gospel simply comes to make men live better,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to work out a moral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reformation,--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>why, there is no need for a Gospel 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all. If the change were a simple change of habit and action on the part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men, we could do without a Christ. If the change simply involved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bracing ourselves up to behave better for the future, we could manage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somehow or other about as well as or better than we have managed in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past. But if redemption be the giving of life from God; and if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redemption be the change of position in reference to God's love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God's law as well, neither of these two changes can a man effect for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himself. You cannot gather up the spilt water; you cannot any more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gather up and re-issue the past life. The sin remains, the guilt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remains. The inevitable law of God will go on its crashing way in spite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all penitence, in spite of all reformation, in spite of all desires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after newness of life. There is but one Being who can make a change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our position in regard to God, and there is but one Being who can make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change by which man shall become a new creature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The Creative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Spirit that shaped the earth must shape its new being in my soul;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Father against whose law I have offended, whose love I have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slighted, from whom I have turned away, must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effect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the alteration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 can never effect--the alteration in my position to His judgments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justice, and to the whole sweep of His government. No new birth without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Christ; no escape from the old standing-place, of being enemies to God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by wicked works,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by anything that we can do: no hope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inheritance unless the Lord and the Man, the second Adam from heaven,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have come! He has come, and He has dwelt with us,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He has worn this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life of ours, and He has walked in the midst of this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world, and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knows all about our human condition, and He has effected an actual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change in the possible aspect of the divine justice and government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us; and He has carried in the golden urn of His humanity a new spirit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a new life which He has set down in the midst of the race; and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urn was broken on the cross of Calvary, and the water flowed out,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whithersoever that water comes there is life, and whithersoever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comes not there is death!</w:t>
      </w:r>
    </w:p>
    <w:p w14:paraId="1A18B518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8E93FA4" w14:textId="77777777" w:rsidR="000937DD" w:rsidRPr="001A32EC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1A32EC">
        <w:rPr>
          <w:rFonts w:asciiTheme="minorHAnsi" w:hAnsiTheme="minorHAnsi" w:cs="Courier New"/>
          <w:b/>
          <w:bCs/>
          <w:sz w:val="22"/>
          <w:szCs w:val="22"/>
        </w:rPr>
        <w:t>IV. Last of all, no Christ without faith.</w:t>
      </w:r>
    </w:p>
    <w:p w14:paraId="4BBBCAFD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73B3046" w14:textId="797414E1" w:rsidR="00C2567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It is not enough, brethren, that we should go through all these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previous steps, if we then go utterly astray at the end, by forgetting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there is only one way by which we become partakers of any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benefits and blessings that Christ has wrought out. It is much to say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for inheritance there must be sonship. It is much to say that for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sonship there must be a divine regeneration. It is much to say that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power of this regeneration is all gathered together in Christ Jesus.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But there are plenty of people that would agree to all that, who go off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at that point, and content themselves with this kind of thinking--that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some vague mysterious way, they know not how, in a sort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half-magical manner, the benefit of Christ's death and work comes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all in Christian lands, whether there be an act of faith or not! Now I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am not going to talk theology at present, at this stage of my sermon;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but what I want to leave upon all your hearts is this profound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conviction,--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>Unless we are wedded to Jesus Christ by the simple act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trust in His mercy and His power, Christ is nothing to us. Do not let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us, my friends, blink that deciding test of the whole matter. We may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talk about Christ for ever; we may set forth aspects of His work, great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glorious. He may be to us much that is very precious; but the one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question, the question of questions, on which everything else depends,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is, Am I trusting to Him as my divine Redeemer? am I resting in Him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Son of God? Some of us here now have a sort of nominal connection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with Christ, who have a kind of imaginative connection with Him;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traditional, ceremonial, by habit of thought, by attendance on public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worship, and by I know not what other means. Ceremonies are nothing,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notions are nothing, beliefs are nothing, formal participation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worship is nothing. Christ is everything to him that trusts Him. Christ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nothing but a judge and a condemnation to him who trusts Him not.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here is the turning-point, Am I resting upon that Lord for my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salvation? If so, you can begin upon that step, the low one on 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you can put your foot, the humble act of faith, and with the foot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there, can climb up. If faith, then new birth; if new birth, then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sonship; if sonship, then an heir of God, and a joint-heir with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But if you have not got your foot upon the lowest round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ladder, you will never come within sight of the blessed face of Him who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stands at the top of it, and who looks down to you at this moment,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saying to you,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My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child, wilt thou not cry unto Me "Abba, Father?"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  </w:t>
      </w:r>
    </w:p>
    <w:p w14:paraId="22064CF9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4B7C206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C25674" w:rsidSect="0090458E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195"/>
    <w:rsid w:val="000241BF"/>
    <w:rsid w:val="00031D2D"/>
    <w:rsid w:val="000443E1"/>
    <w:rsid w:val="00050BC4"/>
    <w:rsid w:val="0005478E"/>
    <w:rsid w:val="000609E0"/>
    <w:rsid w:val="00063D4E"/>
    <w:rsid w:val="000741F5"/>
    <w:rsid w:val="000937DD"/>
    <w:rsid w:val="0009419C"/>
    <w:rsid w:val="0012389B"/>
    <w:rsid w:val="001640BA"/>
    <w:rsid w:val="001904EF"/>
    <w:rsid w:val="00192792"/>
    <w:rsid w:val="001A32EC"/>
    <w:rsid w:val="001A43DB"/>
    <w:rsid w:val="001E3F99"/>
    <w:rsid w:val="002158FC"/>
    <w:rsid w:val="00216E35"/>
    <w:rsid w:val="00227C5D"/>
    <w:rsid w:val="002418AF"/>
    <w:rsid w:val="00245A71"/>
    <w:rsid w:val="00245EBB"/>
    <w:rsid w:val="00273F06"/>
    <w:rsid w:val="00281253"/>
    <w:rsid w:val="002A2D03"/>
    <w:rsid w:val="002B5BA0"/>
    <w:rsid w:val="002D1E3D"/>
    <w:rsid w:val="002E0F05"/>
    <w:rsid w:val="003307BD"/>
    <w:rsid w:val="003502AD"/>
    <w:rsid w:val="00351080"/>
    <w:rsid w:val="0038426A"/>
    <w:rsid w:val="003D1617"/>
    <w:rsid w:val="003E2A8F"/>
    <w:rsid w:val="003F05EF"/>
    <w:rsid w:val="003F186C"/>
    <w:rsid w:val="00411061"/>
    <w:rsid w:val="0041415B"/>
    <w:rsid w:val="00462231"/>
    <w:rsid w:val="00491073"/>
    <w:rsid w:val="004940ED"/>
    <w:rsid w:val="00496BD5"/>
    <w:rsid w:val="004A0195"/>
    <w:rsid w:val="004D00A5"/>
    <w:rsid w:val="00516DC0"/>
    <w:rsid w:val="005171D0"/>
    <w:rsid w:val="00551C39"/>
    <w:rsid w:val="00587DA1"/>
    <w:rsid w:val="00597BA7"/>
    <w:rsid w:val="005A5E88"/>
    <w:rsid w:val="005F6D99"/>
    <w:rsid w:val="00600C29"/>
    <w:rsid w:val="00616EF3"/>
    <w:rsid w:val="0064419D"/>
    <w:rsid w:val="00665A6B"/>
    <w:rsid w:val="006E6BD5"/>
    <w:rsid w:val="006F4353"/>
    <w:rsid w:val="006F467A"/>
    <w:rsid w:val="00715E06"/>
    <w:rsid w:val="00743AAD"/>
    <w:rsid w:val="00752481"/>
    <w:rsid w:val="008028F0"/>
    <w:rsid w:val="008047DD"/>
    <w:rsid w:val="008751BE"/>
    <w:rsid w:val="00875DAB"/>
    <w:rsid w:val="008B190E"/>
    <w:rsid w:val="008E1D5F"/>
    <w:rsid w:val="00925AE3"/>
    <w:rsid w:val="0097231F"/>
    <w:rsid w:val="009A57D6"/>
    <w:rsid w:val="009D477D"/>
    <w:rsid w:val="009E24A3"/>
    <w:rsid w:val="009F2C39"/>
    <w:rsid w:val="00A30774"/>
    <w:rsid w:val="00A32542"/>
    <w:rsid w:val="00A328FD"/>
    <w:rsid w:val="00A3295F"/>
    <w:rsid w:val="00A45B94"/>
    <w:rsid w:val="00A626BA"/>
    <w:rsid w:val="00A72F75"/>
    <w:rsid w:val="00A84866"/>
    <w:rsid w:val="00AA59C3"/>
    <w:rsid w:val="00AB133F"/>
    <w:rsid w:val="00AD013D"/>
    <w:rsid w:val="00AF1946"/>
    <w:rsid w:val="00B22B42"/>
    <w:rsid w:val="00B2445A"/>
    <w:rsid w:val="00B44519"/>
    <w:rsid w:val="00B45DFB"/>
    <w:rsid w:val="00B65909"/>
    <w:rsid w:val="00B661E8"/>
    <w:rsid w:val="00BB0B55"/>
    <w:rsid w:val="00C25674"/>
    <w:rsid w:val="00C50DE3"/>
    <w:rsid w:val="00CA25EA"/>
    <w:rsid w:val="00CB2170"/>
    <w:rsid w:val="00CF7236"/>
    <w:rsid w:val="00D31273"/>
    <w:rsid w:val="00D376A3"/>
    <w:rsid w:val="00D43E20"/>
    <w:rsid w:val="00D47F4B"/>
    <w:rsid w:val="00D56B0C"/>
    <w:rsid w:val="00D9243F"/>
    <w:rsid w:val="00D9410F"/>
    <w:rsid w:val="00E07DF1"/>
    <w:rsid w:val="00E110D3"/>
    <w:rsid w:val="00E1728F"/>
    <w:rsid w:val="00E44F69"/>
    <w:rsid w:val="00E62033"/>
    <w:rsid w:val="00EB3305"/>
    <w:rsid w:val="00ED6DBB"/>
    <w:rsid w:val="00F02C71"/>
    <w:rsid w:val="00F03478"/>
    <w:rsid w:val="00F562DC"/>
    <w:rsid w:val="00F72455"/>
    <w:rsid w:val="00F9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DFEFF"/>
  <w15:chartTrackingRefBased/>
  <w15:docId w15:val="{850BFF31-A81E-410C-958C-16012E9E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0458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0458E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1167</TotalTime>
  <Pages>5</Pages>
  <Words>3109</Words>
  <Characters>17726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44</cp:revision>
  <cp:lastPrinted>2021-12-12T11:20:00Z</cp:lastPrinted>
  <dcterms:created xsi:type="dcterms:W3CDTF">2021-12-07T11:03:00Z</dcterms:created>
  <dcterms:modified xsi:type="dcterms:W3CDTF">2021-12-16T08:49:00Z</dcterms:modified>
</cp:coreProperties>
</file>