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DDF7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D06108A" w14:textId="6313396C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-043</w:t>
      </w:r>
      <w:r w:rsidRPr="000D6B18">
        <w:rPr>
          <w:sz w:val="32"/>
          <w:u w:val="single"/>
        </w:rPr>
        <w:t xml:space="preserve">. </w:t>
      </w:r>
      <w:r w:rsidR="000741F5">
        <w:rPr>
          <w:b/>
          <w:sz w:val="32"/>
          <w:u w:val="single"/>
        </w:rPr>
        <w:t>JOY AND PEACE IN BELIEVING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CB561A3" w14:textId="4245933F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741F5" w:rsidRPr="000741F5">
        <w:rPr>
          <w:rFonts w:cstheme="minorHAnsi"/>
          <w:i/>
          <w:sz w:val="24"/>
          <w:szCs w:val="24"/>
          <w:lang w:val="en-US"/>
        </w:rPr>
        <w:t>The God of hope fill you with all joy and peace in believing, that ye may abound in hope, through the power of the Holy Ghost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56F8C72" w14:textId="1255E41B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0741F5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:1</w:t>
      </w:r>
      <w:r w:rsidR="000741F5">
        <w:rPr>
          <w:rFonts w:cstheme="minorHAnsi"/>
          <w:i/>
          <w:sz w:val="24"/>
          <w:szCs w:val="24"/>
          <w:lang w:val="en-US"/>
        </w:rPr>
        <w:t>3</w:t>
      </w:r>
    </w:p>
    <w:p w14:paraId="19A642A0" w14:textId="036BD04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DA18A" w14:textId="37B32D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With this comprehensive and lofty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petition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Apostle closes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 to the factions in the Roman Church to be at unity.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of the prayer is moulded by the last words of a quotation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just made, which says that in the coming Messiah shall the Gentiles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prayer itself is not an instance of being led away by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word--in form, indeed, it is shaped by verbal resemblance; in substance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points to the true remedy for religious controversy. Fill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contending parties with a fuller spiritual life, and the ground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differences will begin to dwindle, and look very contemptible.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tide rises, the little pools on the rocks are all merged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one.</w:t>
      </w:r>
    </w:p>
    <w:p w14:paraId="1AF10C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B0845" w14:textId="0D83B0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we may pass beyond the immediate application of these words,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in them the wish, which is also a promise, and like the exhibition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every ideal is a command. This is Paul's conception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as it might and should be, in one aspect. You notice that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word in it about conduct. It goes far deeper than action.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deals with the springs of action in the individual life.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depths of spiritual experience here set forth which will result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actions that become a Christian. And in these days, when all around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see a shallow conception of Christianity, as if it were concerned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principally with conduct and men's relations with one another,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well to go down into the depths, and to remember that whilst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do,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very important, Be, be, be!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primary commandment.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 is a making visible of personality, and the Scripture teaching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says first faith and then works is profoundly philosophical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well as Christian.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turn away here from externals altogether,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the effect of Christianity on the inward life.</w:t>
      </w:r>
    </w:p>
    <w:p w14:paraId="215A7B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91070" w14:textId="77777777" w:rsidR="000937DD" w:rsidRPr="000741F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741F5">
        <w:rPr>
          <w:rFonts w:asciiTheme="minorHAnsi" w:hAnsiTheme="minorHAnsi" w:cs="Courier New"/>
          <w:b/>
          <w:bCs/>
          <w:sz w:val="22"/>
          <w:szCs w:val="22"/>
        </w:rPr>
        <w:t>I. I wish to notice man's faith and God's filling as connected, and as</w:t>
      </w:r>
      <w:r w:rsidR="000937DD" w:rsidRPr="000741F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741F5">
        <w:rPr>
          <w:rFonts w:asciiTheme="minorHAnsi" w:hAnsiTheme="minorHAnsi" w:cs="Courier New"/>
          <w:b/>
          <w:bCs/>
          <w:sz w:val="22"/>
          <w:szCs w:val="22"/>
        </w:rPr>
        <w:t>the foundation of everything.</w:t>
      </w:r>
    </w:p>
    <w:p w14:paraId="2665E0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87C90" w14:textId="72E897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God of hope fill you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>--let us leave out the intervening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 moment--in believing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you notice that Paul does not stay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us what or whom we are to believe in, or on. He takes that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granted, and his thought is fastened, for the moment, not on the object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on the act of faith. And he wishes to drive home to us this,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attitude of trust is the necessary prerequisite condition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able to fill a man's soul, and that God's being able to fill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soul is the necessary consequence of a man's trust. Ah, brethren,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cannot altogether shut God out from our spirits. There are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gracious gifts that, as our Lord tells us, He makes to fall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unthankful and the evil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His rain is not like the summer showers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sometimes see, that fall in one spot and leave another dry; nor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destructive thunderstorms, that come down bringing ruin upon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cane-brake and leave the plants in the next standing upright.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best, the highest, the truly divine gifts which He is yearning to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 all, cannot be given except there be consent, trust, and desire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them. You can shut your hearts or you can open them. And just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wind will sigh round some hermetically closed chamber in vain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search for a cranny, and the man within may be asphyxiated though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atmosphere is surging up its waves all round his closed domicile, so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lack of our faith, which is at once trust, consent, and desire, we shut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the gift with which God would fain fill our spirits. You can take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porous pottery vessel, wrap it up in waxcloth, pitch it all over,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drop it into mid-Atlantic, and not a drop will find its way 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is what we can do with ourselves, so that although in Him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and move and have our being,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are like the earthen vessel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ocean, no drop of the blessed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moisture will ever find its way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heart. There must be man's faith before there can be God's filling.</w:t>
      </w:r>
    </w:p>
    <w:p w14:paraId="597052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FA562" w14:textId="73E6D4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this relation of the two things suggests to us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 of a Christian man's faith is the direct action of God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Notice how the Apostle puts that truth in a double form here,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that he may emphasise it, using one form of expression, involving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divine, direct activity, at the beginning of his prayer,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at the end, and so enclosing, as it were, within a great casket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divine action, all the blessings, the flashing jewels,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desires his Roman friends to possess. The God of hope fill you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power of the Holy Ghost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wish I could find words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could bear in upon the ordinary type of the Evangelical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of this generation anything like the depth and earnestness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 own conviction that, for lack of a proportionate development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great truth, of the direct action of the giving God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believing heart, it is weakened and harmed in many ways.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made my spirit can touch my spirit; surely He who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filleth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all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their capacity can Himself enter into and fill the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opened for Him by simple faith. We do not need wires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telegraphy between heaven and the believing soul, but He comes directly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to, and speaks in, and moves upon, and moulds and blesses, the waiting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heart. And until you know, by your own experience rightly interpreted,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is such a direct communion between the giving God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recipient believing spirit, you have yet to learn the deepest depth,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most blessed blessedness, of Christian faith and experience.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lack of it a hundred evils beset modern Christianity. For lack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men fix their faith so exclusively as that the faith is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harmed thereby, on the past act of Christ's death on the Cross.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not suspect me of minimising that, but I beseech you remember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climax of the Apostle's which, though not bearing the same message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text, is in harmony with it, Christ that died, yea, rather,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risen again, who is even at the right hand of God, who also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intercession for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remember that Christ Himself bestows the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Divine Spirit as the result of the humiliation and the agony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Cross. Faith brings the direct action of the giving God.</w:t>
      </w:r>
    </w:p>
    <w:p w14:paraId="51EB87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89137" w14:textId="116723A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one more word about this first part of my text: the result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 action is complete--the God of hope fill you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no shrunken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stream, no painful trickle out of a narrow rift in the rock, but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exuberance which will pass into a man's nature in the measure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capacity, which is the measure of his trust and desire.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limits to God's gifts to men: the one is the limitless limit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infinitude, the other is the working limit--our capacity--and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capacity is precisely measured, as the capacity of some built-in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vessel might be measured by a little gauge on the outside, by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faith. The God of hope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fills you in believing,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according to 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shall it be unto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8A499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77EB69" w14:textId="77777777" w:rsidR="000937DD" w:rsidRPr="000741F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741F5">
        <w:rPr>
          <w:rFonts w:asciiTheme="minorHAnsi" w:hAnsiTheme="minorHAnsi" w:cs="Courier New"/>
          <w:b/>
          <w:bCs/>
          <w:sz w:val="22"/>
          <w:szCs w:val="22"/>
        </w:rPr>
        <w:t>II. Notice the joy and peace which come from the direct action of the</w:t>
      </w:r>
      <w:r w:rsidR="000937DD" w:rsidRPr="000741F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741F5">
        <w:rPr>
          <w:rFonts w:asciiTheme="minorHAnsi" w:hAnsiTheme="minorHAnsi" w:cs="Courier New"/>
          <w:b/>
          <w:bCs/>
          <w:sz w:val="22"/>
          <w:szCs w:val="22"/>
        </w:rPr>
        <w:t>God of hope on the believer's soul.</w:t>
      </w:r>
    </w:p>
    <w:p w14:paraId="230D64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EDB82" w14:textId="0052A3F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it is not only towards God that we exercise trust, but wherever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exercised, to some extent, and in the measure in which the object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rests is discovered by experience to be worthy, it produces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precisely these results. Whoever trusts is at peace, just as much 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trusts. His confidence may be mistaken, and there will come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tremendous awakening if it is, and the peace will be shattered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crystal vessel dashed upon an iron pavement, but so long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mind and heart are in the attitude of dependence upon another,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conceived to be dependable, one knows that there are few phases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tranquillity and blessedness which are sweeter and deeper than that.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 of her husband doth safely trust in her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is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illustration, and a hundred more might be given. And if you will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attitude of trust which, even when it twines round some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prop, is upheld for a time, and bears bright flowers--if you take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twine it round the steadfast foundations of the Throne of God,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shake that sure repose? Joy and peace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come when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closes with its trust, which is God in Christ.</w:t>
      </w:r>
    </w:p>
    <w:p w14:paraId="769467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7E53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He that believes has found the short, sure road to joy and peace,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his relations are set right with God. For these relations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disturbing elements in all earthly tranquillity, and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skeleton at the feast in all earthly joy, and a man can never, down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roots of his being, be at rest until he is quite sure that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nothing wrong between him and God.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believing, we come 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root of all real gladness which is anything better than a crackling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thorns under a pot, and to that beginning of all true tranquillity.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Lord and peace with God are the parents of all joy and peace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worthy of the name.</w:t>
      </w:r>
    </w:p>
    <w:p w14:paraId="15E993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04FE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same faith will again bring these two bright-winged angels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most saddened and troubled lives, because that faith brings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right relations with ourselves. For our inward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strifes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stuff thorns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pillow of our repose, and mingle bitterness with the sweetest,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foaming draughts of our earthly joys. If a man's conscience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inclinations pull him two different ways, he is torn asunder as by wild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horses. If a man has a hungry heart, for ever yearning after unattained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impossible blessings, then there is no rest there. If a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kingdom within him is all anarchical, and each passion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appetite setting up for itself, then there is no tranquillity. But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faith we let the God of hope come in, then hungry hearts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satisfied, and warring dispositions are harmonised, and the conscience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quieted, and fair imaginations fill the chamber of the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man is at rest, because he himself is unified by the faith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 of God.</w:t>
      </w:r>
    </w:p>
    <w:p w14:paraId="687C87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65F96" w14:textId="44859ED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same faith brings joy and peace because it sets right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 with other people, and with all externals. If I am living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atmosphere of trust, then sorrow will never be absolute, nor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exclusive monopoly and possession of my spirit. But there will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paradox, and the blessedness, of Christian experience, as sorrowful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rejoicing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the joy of the Christian life has its source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beyond the swamps from which the sour drops of sorrow may trickle,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possible that, like the fabled fire that burned under water,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joy of the Lord may be bright in my heart, even when it is drenched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floods of calamity and distress.</w:t>
      </w:r>
    </w:p>
    <w:p w14:paraId="0616E8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DAAF9" w14:textId="58775BB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brethren, the joy and peace that come from faith will fill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which trusts. Only remember how emphatically the Apostle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puts these two things together, joy and peace in believing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As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as, and not a moment longer than, you are exercising the Christian 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trust, will you be experiencing the Christian blessedness of joy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Unscrew the pipe, and in an instant the water ceases to flow.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 the button and switch off, and out goes the light. Some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fancy they can live upon past faith. You will get no present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peace out of past faith. The rain of this day twelve months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moisten the parched ground of to-day. Yesterday's religion was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used up yesterday. And if you would have a continuous flow of joy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 through your lives, keep up a uniform habit and attitude of trust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God. You will get it then; you will get it in no other way.</w:t>
      </w:r>
    </w:p>
    <w:p w14:paraId="35768E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14F61C" w14:textId="77777777" w:rsidR="000937DD" w:rsidRPr="000741F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741F5">
        <w:rPr>
          <w:rFonts w:asciiTheme="minorHAnsi" w:hAnsiTheme="minorHAnsi" w:cs="Courier New"/>
          <w:b/>
          <w:bCs/>
          <w:sz w:val="22"/>
          <w:szCs w:val="22"/>
        </w:rPr>
        <w:t>III. Lastly, note the hope which springs from this experience of joy</w:t>
      </w:r>
      <w:r w:rsidR="000937DD" w:rsidRPr="000741F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741F5">
        <w:rPr>
          <w:rFonts w:asciiTheme="minorHAnsi" w:hAnsiTheme="minorHAnsi" w:cs="Courier New"/>
          <w:b/>
          <w:bCs/>
          <w:sz w:val="22"/>
          <w:szCs w:val="22"/>
        </w:rPr>
        <w:t>and peace.</w:t>
      </w:r>
    </w:p>
    <w:p w14:paraId="5151E90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2807D" w14:textId="734E700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God of hope fill you with all joy and peace in believing, that 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abound in hope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Here, again, the Apostle does not trouble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define the object of the hope. In this, as in the former clause,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attention is fixed upon the emotion, not upon that towards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out. And just as there was no need to say in whom it was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was to believe, so there is no room to define what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Christian man has a right to hope for. For his hope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intended to cover all the future, the next moment, or to-morrow, 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dimmest distance where time has ceased to be, and eternity stands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unmoved. The attitude of the Christian mind ought to be a cheery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optimism, an unconquerable hope. The best has yet to be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thought in contemplating the future for myself, for my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ones, for God's Church, and for God's universe.</w:t>
      </w:r>
    </w:p>
    <w:p w14:paraId="4A41EB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781FF7" w14:textId="2F34D5C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And the truest basis on which that hope can rest is the experience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granted to us, on condition of our faith, of a present, abundant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the joy and peace which God gives. The gladder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to-day, if the gladness comes from the right source, the surer you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that that gladness will never end. That is not what befalls men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by earthly joys. For the more poignant, precious, and, as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faithlessly think, indispensable some of these are to us, the more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sweetest sweetness creeps the dread thought: This is too good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last; this must pass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never need to think that about the peace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that come to us through believing. For they, in their sweetness,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prophesy perpetuity. I need not dwell upon the thought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firmest, most personally precious convictions of an eternity of future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blessedness, rise and fall in a Christian consciousness with the purity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depth of its own experience of the peace and joy of the Gospel.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you have of Jesus Christ in your lives and hearts to-day,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surer you will be that whatever death may do, it cannot touch that,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ludicrously impossible it will seem that anything that befalls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poor body can touch the bond that knits us to Jesus Christ.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separate us from a great deal. Its sharp scythe cuts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bonds, but its edge is turned when it is tried against the golden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chain that binds the believing soul to the Christ in whom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believed.</w:t>
      </w:r>
    </w:p>
    <w:p w14:paraId="7FDBDF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F176F" w14:textId="36E2753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brethren, there is the ladder--begin at the bottom step, with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Jesus Christ. That will bring God's direct action into your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His Holy Spirit, and that one gift will break up into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endless multiplicity of blessings, just as a beam of light spilt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surface of the ocean breaks into diamonds in every wave,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and peace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kindle in your hearts a hope fed by the great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Lord: Peace I leave with you, my peace I give unto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remain in you, and your joy shall be full,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believeth in Me shall never die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172D69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E2A27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43E3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2021-12-16T09:13:00Z</dcterms:modified>
</cp:coreProperties>
</file>