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7FAF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D5F2C3C" w14:textId="0C3F84D8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-048</w:t>
      </w:r>
      <w:r w:rsidRPr="000D6B18">
        <w:rPr>
          <w:sz w:val="32"/>
          <w:u w:val="single"/>
        </w:rPr>
        <w:t xml:space="preserve">. </w:t>
      </w:r>
      <w:r w:rsidR="00B22B42">
        <w:rPr>
          <w:b/>
          <w:sz w:val="32"/>
          <w:u w:val="single"/>
        </w:rPr>
        <w:t>PERSIS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730BF55" w14:textId="52683CAD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22B42" w:rsidRPr="00B22B42">
        <w:rPr>
          <w:rFonts w:cstheme="minorHAnsi"/>
          <w:i/>
          <w:sz w:val="24"/>
          <w:szCs w:val="24"/>
          <w:lang w:val="en-US"/>
        </w:rPr>
        <w:t xml:space="preserve">Salute the beloved Persis, who </w:t>
      </w:r>
      <w:proofErr w:type="spellStart"/>
      <w:r w:rsidR="00B22B42" w:rsidRPr="00B22B42">
        <w:rPr>
          <w:rFonts w:cstheme="minorHAnsi"/>
          <w:i/>
          <w:sz w:val="24"/>
          <w:szCs w:val="24"/>
          <w:lang w:val="en-US"/>
        </w:rPr>
        <w:t>laboured</w:t>
      </w:r>
      <w:proofErr w:type="spellEnd"/>
      <w:r w:rsidR="00B22B42" w:rsidRPr="00B22B42">
        <w:rPr>
          <w:rFonts w:cstheme="minorHAnsi"/>
          <w:i/>
          <w:sz w:val="24"/>
          <w:szCs w:val="24"/>
          <w:lang w:val="en-US"/>
        </w:rPr>
        <w:t xml:space="preserve"> much in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28FFEF" w14:textId="55FAAC9D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B22B42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:1</w:t>
      </w:r>
      <w:r w:rsidR="00B22B42">
        <w:rPr>
          <w:rFonts w:cstheme="minorHAnsi"/>
          <w:i/>
          <w:sz w:val="24"/>
          <w:szCs w:val="24"/>
          <w:lang w:val="en-US"/>
        </w:rPr>
        <w:t>2</w:t>
      </w:r>
    </w:p>
    <w:p w14:paraId="164AB994" w14:textId="13EF6EC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CD05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a great number of otherwise unknown Christians who pass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before our view in this chapter. Their characterisations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slight outlines in the background of some great artist's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canvas: a touch of the brush is all that is spared for each, and yet,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like to look sympathetically, they live before us. Now, this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woman, about whom we never hear again, and for whom these few words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her epitaph--was apparently, judging by her name, of Persian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descent, and possibly had been brought to Rome as a slave. 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events, finding herself there, she had somehow or other become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connected with the Church in that city, and had there distinguished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herself by continuous and faithful Christian toil which had won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 of the Apostle, though he had never seen her, and knew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about her. That is all. She comes into the foreground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moment, and then she vanishes. What does she say to us?</w:t>
      </w:r>
    </w:p>
    <w:p w14:paraId="71EEB0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2A71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First of all, like the others named by Paul, she helps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understand, by her living example, that wonderful, new, uniting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was carried on by means of Christianity. The simple fact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Persian woman getting a loving message from a Jew, the woman being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Rome and the Jew in Corinth, and the message being written in Greek,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before us a whole group of nationalities all fused together.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had been hammered together, or, if you like it better, chained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together, by Roman power, but they were melted together by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Gospel. This Eastern woman and this Jewish man, and the many others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names and different nationalities pass in a flash before us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chapter, were all brought together in Jesus Christ.</w:t>
      </w:r>
    </w:p>
    <w:p w14:paraId="753672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15B1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run our eye over these salutations, what strikes one, even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sight, is the very small number of Jewish names; only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certain, and another doubtful. Four or five names are Latin, and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rest are Greek, but this woman seemingly came from further east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any of them. There they all were, forgetting the hostile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nationalities to which they belonged, because they had found One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brought them into one great community. We talk about the uniting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 of Christianity, but when we see the process going on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in a case like this, we begin to understand it better.</w:t>
      </w:r>
    </w:p>
    <w:p w14:paraId="5A89C1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FBE72" w14:textId="07D2681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another point may be noticed in regard to this uniting process--how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brought into action the purest and truest love as a bond that linked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men. There are four or five of the people commended in this chapter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the Apostle has nothing to say but that they are beloved. This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woman to whom he applies that term. And notice his instinctive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delicacy: when he is speaking of men he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beloved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when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greeting Persis he says, the beloved,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may be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misunderstanding about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my</w:t>
      </w:r>
      <w:proofErr w:type="spellEnd"/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 beloved Persis which laboured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Lord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-indicating, by one delicate touch, the loftiness,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purity, and truly Christian character of the bond that held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together. And that is no true Church, where anything but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bond--the love that knits us to one another, because we believe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is knit to the dear Lord and fountain of all love.</w:t>
      </w:r>
    </w:p>
    <w:p w14:paraId="1933C8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9ED6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more does this good woman say to us? She is an example living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breathing there before us, of what a woman may be in God's Church.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never been in Rome; no Apostle, so far as we know, had had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with the founding of the Church. The most important Church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 Empire, and the Church which afterwards became the curse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Christendom, was founded by some anonymous Christians, with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commission, with no supervision, with no officials amongst them,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just had the grace of God in their hearts, and found themselves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Rome, and could not help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speaking about Jesus Christ. God helped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 little Church sprang into being. And the great abundance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salutations here, and the honourable titles which the Apostle gives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Christians of whom he speaks, and many of whom he signalises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done great service, are a kind of certificate on his part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vigorous life which, without any apostolic supervision or official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direction, had developed itself there in that Church.</w:t>
      </w:r>
    </w:p>
    <w:p w14:paraId="0E7FE9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4BDDE" w14:textId="79751F9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it is to be noticed that this striking form of eulogium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attached to our Persis she shares in common with others in the group.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to be further noticed that all those who are, as it were,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decorated with this medal--on whom Paul bestows this honour of saying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had laboured,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laboured much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women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alone in the list. There are several other women in it, but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all coupled with men--husbands or brothers, or some kind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relative. But there are three sets of women, I do not say single women,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three sets of women, standing singly in the list, and it is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and them only, that Paul says they laboured,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laboured much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Mary who stands alone, and she bestowed much labour 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others. Then there are, in the same verse as my text, two sisters,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Tryphena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Tryphosa, whose names mean the luxurious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think, as he writes the two names that spoke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self-indulgence: Perhaps these rightly described these two women once,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they do not now. In the bad old days, before they were Christians,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may have been rightly named luxurious-living. But here is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now, the luxurious is turned into the self-sacrificing worker,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sisters "labour in the Lord."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comes our friend Persis,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also stands alone, and she shares in the honour that only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two companies of women share with her. She laboured much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that little community, without any direction from Apostles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authorised teachers, the brethren and sisters had every one found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tasks; and these solitary women, with nobody to say to them,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 this or that,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found out for themselves, or rather had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taught by the Spirit of Jesus, what they had to do, and they worked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with a will. There are many things that Christian women can do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better than men, and we are not to forget that this modern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 about the emancipation of women has its roots here in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Testament. We are not to forget either that prerogative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obligation, and that the elevation of woman means the laying upon 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solemn duties to perform. I wonder how many of the women members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Churches and congregations deserve such a designation as that?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 a great deal about women's rights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nowadays. I wish some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 would lay a little more to heart than they do, women's duties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076883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4AB7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now, lastly, the final lesson that I draw from this eulogium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otherwise altogether unknown woman is that she is a model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service.</w:t>
      </w:r>
    </w:p>
    <w:p w14:paraId="61FD9A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2C873" w14:textId="5C60A8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First, in regard to its measure. She laboured much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these two words, laboured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much,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extremely emphatic.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rightly translated laboured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appear in its full force if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recall to you a couple of other places in which it is employed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New Testament. You remember that touching incident about our Lord when,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wearied with His journey, He sat thus on the well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Wearied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word as is here used. Then, you remember how the Apostle,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he had been hauling empty nets all night in the little, wet,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dirty fishing-boat, said, perhaps with a yawn, Master, we have toiled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night and caught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uses the same word as is employed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here. Such is the sort of work that these women had done--work carried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point of exhaustion, work up to the very edge of their powers,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unsparing and continuous, and not done once in some flash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evanescent enthusiasm, but all through a dreary night, in spite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apparent failures.</w:t>
      </w:r>
    </w:p>
    <w:p w14:paraId="660E2D6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0C3E9" w14:textId="2B7FC36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the measure of service. Many of us seem to think that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I am tired,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a reason for not doing anything. Sometimes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no doubt; and no man has a right so to labour as to impair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 for future labour, but subject to that condition I do not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plea of fatigue is a sufficient reason for idleness. And 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sure that the true example for us is the example of Him who,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most wearied, sitting on the well, was so invigorated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refreshed by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opportunity of winning another soul that, when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disciples came back to Him, they looked at His fresh strength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astonishment, and said to themselves,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any man brought Him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eat?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Ay, what He had to eat was work that He finished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Father, and some of us know that the truest refreshment in toil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of toil. It is almost as good to shift the load on to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shoulder, or to take a stick into the other hand, as it is to put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load altogether. Oh, the careful limits which Christian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nowadays set to their work for Jesus! They are not afraid of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tired in their pursuit of business or pleasure, but in regard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work they will let anything go to wrack and ruin rather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should turn a hair, by persevering efforts to prevent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to the limit of power if you live in the light of blessedness.</w:t>
      </w:r>
    </w:p>
    <w:p w14:paraId="6F2B21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89D35" w14:textId="0F047A9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She laboured much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as Jesus Christ said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woman who was blamed by the people that did not love enough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the blessedness of self-sacrifice, she had done what she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was an apology for the form of Mary's service, but it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stringent demand as to its amount. What she could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-not half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 could; not what she conveniently could. That is the measure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acceptable service.</w:t>
      </w:r>
    </w:p>
    <w:p w14:paraId="6F7BB6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3D2BF" w14:textId="2FCABEE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still further, may we not learn from Persis the spring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Christian work? She laboured much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she was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union with Him there came to her power and desire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which, without that close fellowship, she neither would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desired nor been able to do. It is vain to try to whip up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to forms of service by appealing to lower motives. There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motive that will last, and bring out from us all that is in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do, and that is the appeal to our sense of union and communion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Christ, and the exhortation to live in Him, and then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in Him. If you link the spindles in your mill, or the looms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weaving-shed, with the engine, they will go. It is of no use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 to turn them by hand. You will only spoil the machinery,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poor work that you will get off them.</w:t>
      </w:r>
    </w:p>
    <w:p w14:paraId="208D29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8B0B8" w14:textId="0BE34B5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brethren, be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secret of service,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closer we come to Him, and the more continuously, moment by moment,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realise our individual dependence upon Him, and our union with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will our lives effloresce and blossom into all manner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excellence and joyful service, and nothing else that Christian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whipped up to do, from lower and more vulgar motives than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will. It may be of a certain kind of inferior value, but it is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the highest beauty of Christian service, nor will its issues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 the loftiest point of usefulness to which even our poor service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attain.</w:t>
      </w:r>
    </w:p>
    <w:p w14:paraId="2501B3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059AF" w14:textId="5F1F7B9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Persis seems to me to suggest, too, the safeguard of work. Ah, if she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not laboured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been in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she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labouring, she would very soon have stopped work. Our Christian work,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however pure its motive when we begin it, has in itself the tendency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mechanical, and to be done from lower motives than those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was begun. That is true about a man in my position. It is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all of us, in our several ways of trying to serve our dear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Master. Unless we make a conscience of continually renewing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Him, and getting our feet once more firmly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rock, we shall certainly in our Christian work, having begun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continue in the flesh, and before we know where we are,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doing work from habit, because we did it yesterday at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hour, because people expect it of us, because A, B, or C does it,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 hundred other reasons, all of which are but too familiar to us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experience. They are sure to slip in; they change the whole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work, and they harm the workers. The only way by which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the garland fresh is by continually dipping it in the fountain.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way by which we can keep our Christian work pure, useful,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of the Master, is by seeing to it that our work itself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 us away from our fellowship with Him. And the more we have to do,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needful is it that we should listen to Christ's voice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says to us,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 yourselves apart with Me into a solitary place,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renew your communion with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F5D23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D7C6C" w14:textId="687BB15F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 last lesson about our work which I draw from Persis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unexpected immortality of true Christian service. How Persis would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opened her eyes if anybody had told her that nearly 1900 years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 lived, people in a far-away barbarous island would be sitting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thinking about her, as you and I are doing now! How astonished she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been if it had been said to her, Now, Persis, wheresoever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world the Gospel is preached, your name and your work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epitaph will go with it, and as long as men know about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your and their Master, they will know about you, His humble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Well, we shall not have our names in that fashion in men's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memories, but Jesus will have your name and mine, if we do His work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woman did it, in His memory. I will never forget any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we--self-forgetful to the limit of our power, and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joyful result of our personal union with that Saviour who has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for us--try to live for His praise and glory in any fashion,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be sure of this, that our poor deeds are as immortal as Him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they are done, and that we may take to ourselves the great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He has spoken, when He has declared that at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last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confess His confessors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names before the angels in heaven. Blessed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living that live in the Lord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blessed are the workers that work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when they come to be the dead that die in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 from their labours, their works shall follow them.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277DD0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AF9C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24646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4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2021-12-16T09:16:00Z</dcterms:modified>
</cp:coreProperties>
</file>