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33" w:rsidRPr="00B22470" w:rsidRDefault="00952C33" w:rsidP="00952C33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952C33" w:rsidRPr="00B22470" w:rsidRDefault="00952C33" w:rsidP="00952C33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51. THE LAMP OF PROPHECY</w:t>
      </w:r>
    </w:p>
    <w:p w:rsidR="00952C33" w:rsidRDefault="00952C33" w:rsidP="00952C33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952C33">
        <w:rPr>
          <w:rFonts w:cstheme="minorHAnsi"/>
          <w:i/>
          <w:sz w:val="24"/>
          <w:szCs w:val="24"/>
        </w:rPr>
        <w:t xml:space="preserve">He </w:t>
      </w:r>
      <w:r>
        <w:rPr>
          <w:rFonts w:cstheme="minorHAnsi"/>
          <w:i/>
          <w:sz w:val="24"/>
          <w:szCs w:val="24"/>
        </w:rPr>
        <w:t xml:space="preserve">(Jesus speaking of John the Baptist) </w:t>
      </w:r>
      <w:r w:rsidRPr="00952C33">
        <w:rPr>
          <w:rFonts w:cstheme="minorHAnsi"/>
          <w:i/>
          <w:sz w:val="24"/>
          <w:szCs w:val="24"/>
        </w:rPr>
        <w:t>was the burning and shining lamp, and you were willing to r</w:t>
      </w:r>
      <w:r>
        <w:rPr>
          <w:rFonts w:cstheme="minorHAnsi"/>
          <w:i/>
          <w:sz w:val="24"/>
          <w:szCs w:val="24"/>
        </w:rPr>
        <w:t>ejoice for a while in his light</w:t>
      </w:r>
      <w:r w:rsidRPr="00C65CAA">
        <w:rPr>
          <w:rFonts w:cstheme="minorHAnsi"/>
          <w:i/>
          <w:sz w:val="24"/>
          <w:szCs w:val="24"/>
        </w:rPr>
        <w:t>."</w:t>
      </w:r>
    </w:p>
    <w:p w:rsidR="00952C33" w:rsidRDefault="00952C33" w:rsidP="00952C33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John 5:35</w:t>
      </w:r>
    </w:p>
    <w:p w:rsidR="00952C33" w:rsidRDefault="00952C3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is a very remarkable parabolic illustration used by our Lord.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subject as announced, is intentional, for it marks the true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theme and value, the lamp of prophecy. Peter described "the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prophecy</w:t>
      </w:r>
      <w:r>
        <w:rPr>
          <w:rFonts w:asciiTheme="minorHAnsi" w:hAnsiTheme="minorHAnsi" w:cstheme="minorHAnsi"/>
          <w:sz w:val="22"/>
          <w:szCs w:val="22"/>
        </w:rPr>
        <w:t>" as "</w:t>
      </w:r>
      <w:r w:rsidR="0035589A" w:rsidRPr="00433AD1">
        <w:rPr>
          <w:rFonts w:asciiTheme="minorHAnsi" w:hAnsiTheme="minorHAnsi" w:cstheme="minorHAnsi"/>
          <w:sz w:val="22"/>
          <w:szCs w:val="22"/>
        </w:rPr>
        <w:t>a lamp shining in a dark place."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John was more than a prophet. We have our Lord's warrant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stat</w:t>
      </w:r>
      <w:r w:rsidR="00823632">
        <w:rPr>
          <w:rFonts w:asciiTheme="minorHAnsi" w:hAnsiTheme="minorHAnsi" w:cstheme="minorHAnsi"/>
          <w:sz w:val="22"/>
          <w:szCs w:val="22"/>
        </w:rPr>
        <w:t>ement, Said He to the people, "</w:t>
      </w:r>
      <w:r w:rsidRPr="00433AD1">
        <w:rPr>
          <w:rFonts w:asciiTheme="minorHAnsi" w:hAnsiTheme="minorHAnsi" w:cstheme="minorHAnsi"/>
          <w:sz w:val="22"/>
          <w:szCs w:val="22"/>
        </w:rPr>
        <w:t>Wherefore went ye out?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a prophet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Yea, I say unto you, and much more than a prophet.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is he of whom it is written,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82363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Behold, I send My messenger before Thy face,</w:t>
      </w:r>
    </w:p>
    <w:p w:rsidR="00823632" w:rsidRDefault="0035589A" w:rsidP="00823632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Who shall prepare Thy way before Thee."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in that sense he was more than a prophet.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he was distinctly a prophet, perfectly fulfilling in his public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ministry, the prophetic office. We remember that Peter said on another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occasion "To Him</w:t>
      </w:r>
      <w:r w:rsidR="00823632">
        <w:rPr>
          <w:rFonts w:asciiTheme="minorHAnsi" w:hAnsiTheme="minorHAnsi" w:cstheme="minorHAnsi"/>
          <w:sz w:val="22"/>
          <w:szCs w:val="22"/>
        </w:rPr>
        <w:t>" that is to Christ, "</w:t>
      </w:r>
      <w:r w:rsidRPr="00433AD1">
        <w:rPr>
          <w:rFonts w:asciiTheme="minorHAnsi" w:hAnsiTheme="minorHAnsi" w:cstheme="minorHAnsi"/>
          <w:sz w:val="22"/>
          <w:szCs w:val="22"/>
        </w:rPr>
        <w:t>give all the prophets witness."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that applies, as verily it does to all the prophets, the record of whose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ministry and whose words we find in our Old Testament, it is perfectly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true that all their prophesying found culmination in the ministry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John. He was the last of the long line of the Hebrew prophets, coming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after a silence of four hundred years during which no authentic prophetic voice had been heard, Malachi having been the last. Yet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message he gathered up all the foretelling, all the hopes and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aspirations of those prophets Who had given witness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Christ. He was the forerunner, the immediate forerunner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Christ, and therefore the culminating word of the long line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prophets.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this way this illustration of our Lord applied specifically to him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23632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he was the lamp that burneth and shineth." We follow our usual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custom and consider three matters. We enquire, What was the subject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illustrated by our Lord. Then we will examine the figure itself,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order that we may deduce the abiding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Let</w:t>
      </w:r>
      <w:r w:rsidR="00823632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be said first of all that these words of verse thirty-five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taken as parenthetical. By that I do not suggest that they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unimportant. He had been talking about John and at that point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23632">
        <w:rPr>
          <w:rFonts w:asciiTheme="minorHAnsi" w:hAnsiTheme="minorHAnsi" w:cstheme="minorHAnsi"/>
          <w:sz w:val="22"/>
          <w:szCs w:val="22"/>
        </w:rPr>
        <w:t>He said of him, "</w:t>
      </w:r>
      <w:r w:rsidRPr="00433AD1">
        <w:rPr>
          <w:rFonts w:asciiTheme="minorHAnsi" w:hAnsiTheme="minorHAnsi" w:cstheme="minorHAnsi"/>
          <w:sz w:val="22"/>
          <w:szCs w:val="22"/>
        </w:rPr>
        <w:t>He was the lamp that burneth and shineth."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was the occasion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What lies round about that statement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had led our Lord to speak of John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was a great occasion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He made a claim which the rulers understood in one way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had challenged Him as to His right to heal on the Sabbath 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make a man carry his mattress on the Sabbath day, He had made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</w:t>
      </w:r>
      <w:r w:rsidR="00823632">
        <w:rPr>
          <w:rFonts w:asciiTheme="minorHAnsi" w:hAnsiTheme="minorHAnsi" w:cstheme="minorHAnsi"/>
          <w:sz w:val="22"/>
          <w:szCs w:val="22"/>
        </w:rPr>
        <w:t>se of those tremendous words, "</w:t>
      </w:r>
      <w:r w:rsidRPr="00433AD1">
        <w:rPr>
          <w:rFonts w:asciiTheme="minorHAnsi" w:hAnsiTheme="minorHAnsi" w:cstheme="minorHAnsi"/>
          <w:sz w:val="22"/>
          <w:szCs w:val="22"/>
        </w:rPr>
        <w:t>My Father worketh even until now,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 work." We are not considering their value in their setting, save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refer to it. They said He had made a man break Sabbath when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restored a man to power to keep the Sabbath. When they said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effect, He was making a man break the Sabbath, He said,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effect, God has no Sabbath while man suffers</w:t>
      </w:r>
      <w:r w:rsidR="00823632">
        <w:rPr>
          <w:rFonts w:asciiTheme="minorHAnsi" w:hAnsiTheme="minorHAnsi" w:cstheme="minorHAnsi"/>
          <w:sz w:val="22"/>
          <w:szCs w:val="22"/>
        </w:rPr>
        <w:t>. What they under</w:t>
      </w:r>
      <w:r w:rsidRPr="00433AD1">
        <w:rPr>
          <w:rFonts w:asciiTheme="minorHAnsi" w:hAnsiTheme="minorHAnsi" w:cstheme="minorHAnsi"/>
          <w:sz w:val="22"/>
          <w:szCs w:val="22"/>
        </w:rPr>
        <w:t>stood Him to do was to make Himself equal with God, when He said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23632">
        <w:rPr>
          <w:rFonts w:asciiTheme="minorHAnsi" w:hAnsiTheme="minorHAnsi" w:cstheme="minorHAnsi"/>
          <w:sz w:val="22"/>
          <w:szCs w:val="22"/>
        </w:rPr>
        <w:t>"</w:t>
      </w:r>
      <w:r w:rsidR="00823632" w:rsidRPr="00433AD1">
        <w:rPr>
          <w:rFonts w:asciiTheme="minorHAnsi" w:hAnsiTheme="minorHAnsi" w:cstheme="minorHAnsi"/>
          <w:sz w:val="22"/>
          <w:szCs w:val="22"/>
        </w:rPr>
        <w:t xml:space="preserve">My Father worketh </w:t>
      </w:r>
      <w:r w:rsidR="00823632">
        <w:rPr>
          <w:rFonts w:asciiTheme="minorHAnsi" w:hAnsiTheme="minorHAnsi" w:cstheme="minorHAnsi"/>
          <w:sz w:val="22"/>
          <w:szCs w:val="22"/>
        </w:rPr>
        <w:t xml:space="preserve">…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I work." They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were quite right,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stirred their anger, and they fain would have killed Him on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conceived to be the ground of His blasphemy in making Himself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equal with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Following that, we have His discourse, this wonderful message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bore to them on His authority, on His relationship with God,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fact that He was speaking by Divine authority, thus vindicating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claim He had made of being on an equality with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sternly rebuked their unbelief. In the midst of this He referred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John. That then is where these words occur. John's ministry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23632">
        <w:rPr>
          <w:rFonts w:asciiTheme="minorHAnsi" w:hAnsiTheme="minorHAnsi" w:cstheme="minorHAnsi"/>
          <w:sz w:val="22"/>
          <w:szCs w:val="22"/>
        </w:rPr>
        <w:t xml:space="preserve">well </w:t>
      </w:r>
      <w:r w:rsidRPr="00433AD1">
        <w:rPr>
          <w:rFonts w:asciiTheme="minorHAnsi" w:hAnsiTheme="minorHAnsi" w:cstheme="minorHAnsi"/>
          <w:sz w:val="22"/>
          <w:szCs w:val="22"/>
        </w:rPr>
        <w:t>known. The whole countryside had been influenced by it,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men had gone with the multitudes to hear him. Jesus reminded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of that.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They had sent to John, and he had told them. Moreover,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rejoiced for a season in his ministry, in his light. Having said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them, He pointed out to them how John His forerunner had borne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witness to the truth when he had proclaimed Him. He reminded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they had listened for a while to John, and had rejoiced,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almost </w:t>
      </w:r>
      <w:r w:rsidR="00823632">
        <w:rPr>
          <w:rFonts w:asciiTheme="minorHAnsi" w:hAnsiTheme="minorHAnsi" w:cstheme="minorHAnsi"/>
          <w:sz w:val="22"/>
          <w:szCs w:val="22"/>
        </w:rPr>
        <w:t>in an aside, He said of John, "</w:t>
      </w:r>
      <w:r w:rsidRPr="00433AD1">
        <w:rPr>
          <w:rFonts w:asciiTheme="minorHAnsi" w:hAnsiTheme="minorHAnsi" w:cstheme="minorHAnsi"/>
          <w:sz w:val="22"/>
          <w:szCs w:val="22"/>
        </w:rPr>
        <w:t>He was the lamp that burneth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shineth."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363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with all our knowledge of the ministry of John in mind,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recognition of the fact that he fulfilled the prophetic office, and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our Lord said of him, which was equally true, that of all 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exercised that office of the past, and of all who were to be called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to exercise that office in coming days, here is the description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23632">
        <w:rPr>
          <w:rFonts w:asciiTheme="minorHAnsi" w:hAnsiTheme="minorHAnsi" w:cstheme="minorHAnsi"/>
          <w:sz w:val="22"/>
          <w:szCs w:val="22"/>
        </w:rPr>
        <w:t>the prophetic office, "</w:t>
      </w:r>
      <w:r w:rsidRPr="00433AD1">
        <w:rPr>
          <w:rFonts w:asciiTheme="minorHAnsi" w:hAnsiTheme="minorHAnsi" w:cstheme="minorHAnsi"/>
          <w:sz w:val="22"/>
          <w:szCs w:val="22"/>
        </w:rPr>
        <w:t>a burning and a shining lamp."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come now to consider the figure in its deepest values.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this figure Jesus used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lamp. Scholars are all agreed in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may not be quite patent to the ordinary reader, that when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used that word "the lamp," not a lamp, although that might quite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well have been said, there was a great definiteness in it. So careful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scholar as Westcott emphasizes the fact that Jesus was taking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something quite familiar to them, that which they could see in 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the definite article,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23632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 lamp," points to the familiar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household object. That is the figure, that of the lamp burning.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minds go wandering there helpfully. We remember that Jesus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man lights a lamp, or a candle, the same word, and puts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under a bushel. There He took the same figure. It is the ordinary,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everyday figure of the lamp, shining in the house, and giving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light.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Look at that lamp for a moment. We recognize first that it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light in itself, but it is a centre of light, when the illuminating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essence is supplied, and ignition takes place. It is always so. It is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even to-day with the lights round about us. It is very remarkable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underlying principles do not change. Of course when Jesus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talking the lamp was the light, with the wick and oil. I am old enough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remember that was the illumination in my home in boyhood, just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lamp, with wick and oil. But that lamp never lighted the house.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I am still old enough to r</w:t>
      </w:r>
      <w:r w:rsidR="004131B4">
        <w:rPr>
          <w:rFonts w:asciiTheme="minorHAnsi" w:hAnsiTheme="minorHAnsi" w:cstheme="minorHAnsi"/>
          <w:sz w:val="22"/>
          <w:szCs w:val="22"/>
        </w:rPr>
        <w:t>emember when the lamp was super</w:t>
      </w:r>
      <w:r w:rsidRPr="00433AD1">
        <w:rPr>
          <w:rFonts w:asciiTheme="minorHAnsi" w:hAnsiTheme="minorHAnsi" w:cstheme="minorHAnsi"/>
          <w:sz w:val="22"/>
          <w:szCs w:val="22"/>
        </w:rPr>
        <w:t>seded by gas. They put in all the fittings, and some of them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fearfully and wonderfully made, brackets on the walls and chandeliers.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look at them, there is no light, The bracket and the burner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 no light. Now the very homes who used that method,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electric light, and no one knows exactly what it is. What do we do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wire our buildings, and put in fixtures, and bulbs, or something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else, but there is no light in them. The lamps do not light the building.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light comes when some illuminating essence is supplied,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ignition takes place. In the old days ignition took place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tinder box. The tinder was struck on flint until a spark smouldered,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you blew it, and touched the wick with it, and by that fire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became a centre of light. It is the same with the gas burner.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tap was turned on, and it was touched with fire, and the room was lit,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house was lit. Now we have gone beyond all that. We 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to touch anything with fire ourselves. We do not have to put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match to the gas burner, but we just press a lever, and there is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flash somewhere of fire, and there is light. But there is no light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lamp, gas burner, or bulb. Something more is wanted.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Still look at the lamp. What brings the light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Burning,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burning, always fire. There is no light apart from fire, from the sun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 wax vesta there must be burning</w:t>
      </w:r>
      <w:r w:rsidR="004131B4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Burning in the case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lamp with the wick and the oil, burning always means consuming.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While it burns it is being consumed, and by the consuming of the oil,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touched with fire upon the basis of the wick, light is given, and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consumed. If that consuming process fails, if it becomes overcharged with charcoal, or fails to supply the oil, the light is snuffed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out. We must have burning, and burning means consuming. Whatever we see in a lamp is transitory. It is not going on all the time.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Presently it will consume by itself, burning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out goes the burning,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because burning, shining, and so illuminating, and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the process of burning. That was our Lord's figure. Said He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131B4">
        <w:rPr>
          <w:rFonts w:asciiTheme="minorHAnsi" w:hAnsiTheme="minorHAnsi" w:cstheme="minorHAnsi"/>
          <w:sz w:val="22"/>
          <w:szCs w:val="22"/>
        </w:rPr>
        <w:t>John "</w:t>
      </w:r>
      <w:r w:rsidRPr="00433AD1">
        <w:rPr>
          <w:rFonts w:asciiTheme="minorHAnsi" w:hAnsiTheme="minorHAnsi" w:cstheme="minorHAnsi"/>
          <w:sz w:val="22"/>
          <w:szCs w:val="22"/>
        </w:rPr>
        <w:t>He was the lamp that burneth and shineth." I would venture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suggest the introdu</w:t>
      </w:r>
      <w:r w:rsidR="004131B4">
        <w:rPr>
          <w:rFonts w:asciiTheme="minorHAnsi" w:hAnsiTheme="minorHAnsi" w:cstheme="minorHAnsi"/>
          <w:sz w:val="22"/>
          <w:szCs w:val="22"/>
        </w:rPr>
        <w:t>ction of a little word there. "</w:t>
      </w:r>
      <w:r w:rsidRPr="00433AD1">
        <w:rPr>
          <w:rFonts w:asciiTheme="minorHAnsi" w:hAnsiTheme="minorHAnsi" w:cstheme="minorHAnsi"/>
          <w:sz w:val="22"/>
          <w:szCs w:val="22"/>
        </w:rPr>
        <w:t>He was the lamp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burneth and so shineth." There is no shining without burning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any burning that does not issue in shining falls back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ashes, and the light ceases. John was the lamp that burned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teaching deduced is so simple and on the surface that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 not tarry with it. Take it in the case of John. The greatness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work, and the marvel of it, was not something done out of himself,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through himself, and all the influence he exerted in that marvelous ministry as the forerunner of Jesus was not the result of anything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131B4" w:rsidRPr="00433AD1">
        <w:rPr>
          <w:rFonts w:asciiTheme="minorHAnsi" w:hAnsiTheme="minorHAnsi" w:cstheme="minorHAnsi"/>
          <w:sz w:val="22"/>
          <w:szCs w:val="22"/>
        </w:rPr>
        <w:t>in himself.</w:t>
      </w:r>
      <w:r w:rsidR="004131B4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the result of an oil that was there, supplied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him. Here without being fanciful at all I take the figure employed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Old Testament as the figure of the Holy Spirit. Yes, what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131B4">
        <w:rPr>
          <w:rFonts w:asciiTheme="minorHAnsi" w:hAnsiTheme="minorHAnsi" w:cstheme="minorHAnsi"/>
          <w:sz w:val="22"/>
          <w:szCs w:val="22"/>
        </w:rPr>
        <w:t>great work he did, what a marve</w:t>
      </w:r>
      <w:r w:rsidRPr="00433AD1">
        <w:rPr>
          <w:rFonts w:asciiTheme="minorHAnsi" w:hAnsiTheme="minorHAnsi" w:cstheme="minorHAnsi"/>
          <w:sz w:val="22"/>
          <w:szCs w:val="22"/>
        </w:rPr>
        <w:t>lous work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a work which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consuming, and therefore transitory, and must presently find its end.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did find its end. I am using the word in its true and beautiful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sense. He burnt himself out into the essential light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greatness of his word at the end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131B4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He must increase .</w:t>
      </w:r>
      <w:r w:rsidR="004131B4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must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decrease." Yes, he decreased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Jesus our Lord tells us how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burning, and therefore shining. That is the true function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prophet.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has been the function of the prophet in every age. Go back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the history of these marvel</w:t>
      </w:r>
      <w:r w:rsidR="004131B4">
        <w:rPr>
          <w:rFonts w:asciiTheme="minorHAnsi" w:hAnsiTheme="minorHAnsi" w:cstheme="minorHAnsi"/>
          <w:sz w:val="22"/>
          <w:szCs w:val="22"/>
        </w:rPr>
        <w:t>ous prophets, those we call mis</w:t>
      </w:r>
      <w:r w:rsidRPr="00433AD1">
        <w:rPr>
          <w:rFonts w:asciiTheme="minorHAnsi" w:hAnsiTheme="minorHAnsi" w:cstheme="minorHAnsi"/>
          <w:sz w:val="22"/>
          <w:szCs w:val="22"/>
        </w:rPr>
        <w:t>takenly major and minor, the prophetic utterances, and it is true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never self-luminous. Their light was derivative. We hear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again and a</w:t>
      </w:r>
      <w:r w:rsidR="004131B4">
        <w:rPr>
          <w:rFonts w:asciiTheme="minorHAnsi" w:hAnsiTheme="minorHAnsi" w:cstheme="minorHAnsi"/>
          <w:sz w:val="22"/>
          <w:szCs w:val="22"/>
        </w:rPr>
        <w:t>gain as we study them saying, "Thus saith the Lord,"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they were shining. They were lights in dark places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indeed,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prophetic ministry is always characterized by darkness round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it. Apart from the darkness there is no call for the prophetic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ministry. The prophet is always shining in a dark place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shining because he is burning. He is being consumed, and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consuming process light is shining a</w:t>
      </w:r>
      <w:r w:rsidR="004131B4">
        <w:rPr>
          <w:rFonts w:asciiTheme="minorHAnsi" w:hAnsiTheme="minorHAnsi" w:cstheme="minorHAnsi"/>
          <w:sz w:val="22"/>
          <w:szCs w:val="22"/>
        </w:rPr>
        <w:t>nd flashing everywhere. "</w:t>
      </w:r>
      <w:r w:rsidRPr="00433AD1">
        <w:rPr>
          <w:rFonts w:asciiTheme="minorHAnsi" w:hAnsiTheme="minorHAnsi" w:cstheme="minorHAnsi"/>
          <w:sz w:val="22"/>
          <w:szCs w:val="22"/>
        </w:rPr>
        <w:t>To Him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bare all the prophets witness." What high honour, and what grave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responsibility. It is the responsibility of a lamp well trimmed, supplied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oil, burning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 responsibility ends. The issue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fulfilment of such responsibility in the prophetic office is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shining, the scattering of light upon the darkness.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a familiar passage Peter said on the day of Pentecost, quoting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of those old Hebrew prophets, Joel,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31B4" w:rsidRDefault="0035589A" w:rsidP="004131B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"And it shall be in the last days, saith God,</w:t>
      </w:r>
    </w:p>
    <w:p w:rsidR="004131B4" w:rsidRDefault="0035589A" w:rsidP="004131B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 will pour forth of My Spirit upon all flesh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4131B4" w:rsidRDefault="0035589A" w:rsidP="004131B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your sons and your daughters shall prophesy,</w:t>
      </w:r>
    </w:p>
    <w:p w:rsidR="004131B4" w:rsidRDefault="0035589A" w:rsidP="004131B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your young men shall see visions,</w:t>
      </w:r>
    </w:p>
    <w:p w:rsidR="004131B4" w:rsidRDefault="0035589A" w:rsidP="004131B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your old men shall dream dreams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4131B4" w:rsidRDefault="0035589A" w:rsidP="004131B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Yea and on My bond-servants and on My bond-maidens in those days</w:t>
      </w:r>
    </w:p>
    <w:p w:rsidR="004131B4" w:rsidRDefault="0035589A" w:rsidP="004131B4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Will I pour forth of My Spirit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shall prophesy."</w:t>
      </w:r>
    </w:p>
    <w:p w:rsidR="00723A3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The gift of prophecy will fall upon all. That is what Joel foretold.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what Peter claimed to be fulfilled. There was a day when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ran unto Moses and complained that certain were exercising a prophetic gift that were not as was supposed</w:t>
      </w:r>
      <w:r w:rsidR="004131B4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4131B4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use a phrase not Biblical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modern</w:t>
      </w:r>
      <w:r w:rsidR="004131B4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4131B4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regular orders. You remember what Moses said.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131B4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Would God that all the Lord's people were prophets." The centuries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ran on and on, and the prophetic gift was being exercised to Malachi's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then silence for four hundred years, reborn in John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fulfilled in Jesus to the very ultimate limit of all truth, caught up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whom He called and trained. And on the day of Pentecost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Spirit fell upon the whole assembly, not upon Peter and James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John and the twelve alone, but upon the sons and daughters,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bond-slaves and bond-maidens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were all prophesying.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the great ideal.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A3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How terribly we have lost it. But the fact remains. There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Christian man or woman, a child</w:t>
      </w:r>
      <w:r w:rsidR="00723A39">
        <w:rPr>
          <w:rFonts w:asciiTheme="minorHAnsi" w:hAnsiTheme="minorHAnsi" w:cstheme="minorHAnsi"/>
          <w:sz w:val="22"/>
          <w:szCs w:val="22"/>
        </w:rPr>
        <w:t xml:space="preserve"> of God by the marvel and super</w:t>
      </w:r>
      <w:r w:rsidRPr="00433AD1">
        <w:rPr>
          <w:rFonts w:asciiTheme="minorHAnsi" w:hAnsiTheme="minorHAnsi" w:cstheme="minorHAnsi"/>
          <w:sz w:val="22"/>
          <w:szCs w:val="22"/>
        </w:rPr>
        <w:t>natural wonder of the new birth, but is called to prophecy. Prophecy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infinitely more than prediction. That is the smallest element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prophecy. It is forthtelling, it is the proclamation of the way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of God</w:t>
      </w:r>
      <w:r w:rsidR="00723A39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about the past and the present, as well as about the future,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23A39" w:rsidRPr="00433AD1">
        <w:rPr>
          <w:rFonts w:asciiTheme="minorHAnsi" w:hAnsiTheme="minorHAnsi" w:cstheme="minorHAnsi"/>
          <w:sz w:val="22"/>
          <w:szCs w:val="22"/>
        </w:rPr>
        <w:t>and we are all called upon to be prophets.</w:t>
      </w:r>
      <w:r w:rsidR="00723A39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we are to fulfil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prophetic office in any measure, we must be lamps burning, and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shining. We are lamps, no light in us, or of ourselves. The lamp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very ornate, and the gas fitting very beautiful, and the electric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fitting may be very charming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they are no good in themselves.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must be the communication of the element of light, touched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fire into radiance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the burning and the shining, a lamp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dark place.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A39" w:rsidRDefault="00723A39">
      <w:pPr>
        <w:rPr>
          <w:rFonts w:cstheme="minorHAnsi"/>
        </w:rPr>
      </w:pPr>
      <w:bookmarkStart w:id="0" w:name="_GoBack"/>
      <w:bookmarkEnd w:id="0"/>
    </w:p>
    <w:sectPr w:rsidR="00723A39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92" w:rsidRDefault="00C05A92" w:rsidP="005B55E7">
      <w:pPr>
        <w:spacing w:after="0" w:line="240" w:lineRule="auto"/>
      </w:pPr>
      <w:r>
        <w:separator/>
      </w:r>
    </w:p>
  </w:endnote>
  <w:endnote w:type="continuationSeparator" w:id="0">
    <w:p w:rsidR="00C05A92" w:rsidRDefault="00C05A92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B27ADD" w:rsidRDefault="00B27ADD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42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7ADD" w:rsidRDefault="00B27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92" w:rsidRDefault="00C05A92" w:rsidP="005B55E7">
      <w:pPr>
        <w:spacing w:after="0" w:line="240" w:lineRule="auto"/>
      </w:pPr>
      <w:r>
        <w:separator/>
      </w:r>
    </w:p>
  </w:footnote>
  <w:footnote w:type="continuationSeparator" w:id="0">
    <w:p w:rsidR="00C05A92" w:rsidRDefault="00C05A92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139D"/>
    <w:rsid w:val="0001498C"/>
    <w:rsid w:val="00025170"/>
    <w:rsid w:val="00033B55"/>
    <w:rsid w:val="00033F4C"/>
    <w:rsid w:val="000422E4"/>
    <w:rsid w:val="00070723"/>
    <w:rsid w:val="00074115"/>
    <w:rsid w:val="00077201"/>
    <w:rsid w:val="000A26FB"/>
    <w:rsid w:val="000A2F66"/>
    <w:rsid w:val="000A5A40"/>
    <w:rsid w:val="000B1088"/>
    <w:rsid w:val="000B2163"/>
    <w:rsid w:val="000B4209"/>
    <w:rsid w:val="000B79B0"/>
    <w:rsid w:val="000C4D4E"/>
    <w:rsid w:val="000F0482"/>
    <w:rsid w:val="000F14AA"/>
    <w:rsid w:val="000F3EBA"/>
    <w:rsid w:val="00105272"/>
    <w:rsid w:val="0010706C"/>
    <w:rsid w:val="00127334"/>
    <w:rsid w:val="00134F40"/>
    <w:rsid w:val="001403BD"/>
    <w:rsid w:val="001478B1"/>
    <w:rsid w:val="00160ACF"/>
    <w:rsid w:val="00161D01"/>
    <w:rsid w:val="001727B4"/>
    <w:rsid w:val="00174EDB"/>
    <w:rsid w:val="001C3422"/>
    <w:rsid w:val="001C4CFA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479C0"/>
    <w:rsid w:val="00260908"/>
    <w:rsid w:val="00270426"/>
    <w:rsid w:val="00276ABB"/>
    <w:rsid w:val="0028163C"/>
    <w:rsid w:val="002830E4"/>
    <w:rsid w:val="00290BA8"/>
    <w:rsid w:val="00292CAC"/>
    <w:rsid w:val="00297FA1"/>
    <w:rsid w:val="002C0018"/>
    <w:rsid w:val="002C3D33"/>
    <w:rsid w:val="002D2385"/>
    <w:rsid w:val="002D51FF"/>
    <w:rsid w:val="002E2A80"/>
    <w:rsid w:val="00301403"/>
    <w:rsid w:val="003019C8"/>
    <w:rsid w:val="00312558"/>
    <w:rsid w:val="0031725A"/>
    <w:rsid w:val="003176E9"/>
    <w:rsid w:val="00322597"/>
    <w:rsid w:val="0033235A"/>
    <w:rsid w:val="003364A2"/>
    <w:rsid w:val="00342793"/>
    <w:rsid w:val="00344E69"/>
    <w:rsid w:val="0035150B"/>
    <w:rsid w:val="00352869"/>
    <w:rsid w:val="00353316"/>
    <w:rsid w:val="003552A2"/>
    <w:rsid w:val="0035589A"/>
    <w:rsid w:val="00372456"/>
    <w:rsid w:val="0038034E"/>
    <w:rsid w:val="003835BC"/>
    <w:rsid w:val="00387ECE"/>
    <w:rsid w:val="003918A8"/>
    <w:rsid w:val="0039252D"/>
    <w:rsid w:val="00392F26"/>
    <w:rsid w:val="00395E22"/>
    <w:rsid w:val="00396204"/>
    <w:rsid w:val="00397773"/>
    <w:rsid w:val="003A5963"/>
    <w:rsid w:val="003A5D09"/>
    <w:rsid w:val="003A6588"/>
    <w:rsid w:val="003B145B"/>
    <w:rsid w:val="003B3258"/>
    <w:rsid w:val="003B5799"/>
    <w:rsid w:val="003C3E20"/>
    <w:rsid w:val="003E0DDD"/>
    <w:rsid w:val="003E128B"/>
    <w:rsid w:val="003F0677"/>
    <w:rsid w:val="0040423C"/>
    <w:rsid w:val="004131B4"/>
    <w:rsid w:val="0041475E"/>
    <w:rsid w:val="004159F5"/>
    <w:rsid w:val="00426BEB"/>
    <w:rsid w:val="004323BC"/>
    <w:rsid w:val="00433AD1"/>
    <w:rsid w:val="00437E52"/>
    <w:rsid w:val="004466E1"/>
    <w:rsid w:val="0045176D"/>
    <w:rsid w:val="00451B38"/>
    <w:rsid w:val="00453743"/>
    <w:rsid w:val="00453B74"/>
    <w:rsid w:val="004564EC"/>
    <w:rsid w:val="00457928"/>
    <w:rsid w:val="0048006B"/>
    <w:rsid w:val="00485098"/>
    <w:rsid w:val="004919EB"/>
    <w:rsid w:val="004A27B8"/>
    <w:rsid w:val="004C03E1"/>
    <w:rsid w:val="004C6BB7"/>
    <w:rsid w:val="004D04CF"/>
    <w:rsid w:val="004D30DC"/>
    <w:rsid w:val="004E365C"/>
    <w:rsid w:val="004E7586"/>
    <w:rsid w:val="004F4924"/>
    <w:rsid w:val="0050605B"/>
    <w:rsid w:val="005206C5"/>
    <w:rsid w:val="00520770"/>
    <w:rsid w:val="00526A0E"/>
    <w:rsid w:val="00534994"/>
    <w:rsid w:val="00535A3F"/>
    <w:rsid w:val="0054050F"/>
    <w:rsid w:val="00545F38"/>
    <w:rsid w:val="00551CBB"/>
    <w:rsid w:val="00557364"/>
    <w:rsid w:val="005623F0"/>
    <w:rsid w:val="00567218"/>
    <w:rsid w:val="00571EE1"/>
    <w:rsid w:val="00581451"/>
    <w:rsid w:val="00590BED"/>
    <w:rsid w:val="00590F28"/>
    <w:rsid w:val="005A01FE"/>
    <w:rsid w:val="005A4B0E"/>
    <w:rsid w:val="005B55E7"/>
    <w:rsid w:val="005D10C7"/>
    <w:rsid w:val="005D2D40"/>
    <w:rsid w:val="005D46F6"/>
    <w:rsid w:val="005E26F7"/>
    <w:rsid w:val="005E47CA"/>
    <w:rsid w:val="005F16DD"/>
    <w:rsid w:val="005F2745"/>
    <w:rsid w:val="006236C7"/>
    <w:rsid w:val="006245E6"/>
    <w:rsid w:val="00642D18"/>
    <w:rsid w:val="00644225"/>
    <w:rsid w:val="00652677"/>
    <w:rsid w:val="00657191"/>
    <w:rsid w:val="0066463A"/>
    <w:rsid w:val="00681A32"/>
    <w:rsid w:val="00682A70"/>
    <w:rsid w:val="006B031D"/>
    <w:rsid w:val="006C74F4"/>
    <w:rsid w:val="006D10ED"/>
    <w:rsid w:val="006E0B1F"/>
    <w:rsid w:val="006E0B59"/>
    <w:rsid w:val="006E2AE2"/>
    <w:rsid w:val="00702869"/>
    <w:rsid w:val="00711E2F"/>
    <w:rsid w:val="00723A39"/>
    <w:rsid w:val="00733FD3"/>
    <w:rsid w:val="00737D9E"/>
    <w:rsid w:val="00740B42"/>
    <w:rsid w:val="007433C3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D772E"/>
    <w:rsid w:val="007E08DE"/>
    <w:rsid w:val="0080112A"/>
    <w:rsid w:val="00804DDA"/>
    <w:rsid w:val="00810BE8"/>
    <w:rsid w:val="00813AB3"/>
    <w:rsid w:val="00823632"/>
    <w:rsid w:val="00826C14"/>
    <w:rsid w:val="00841B55"/>
    <w:rsid w:val="008557B9"/>
    <w:rsid w:val="00855D7B"/>
    <w:rsid w:val="008715B8"/>
    <w:rsid w:val="008803AE"/>
    <w:rsid w:val="00880B19"/>
    <w:rsid w:val="008830BA"/>
    <w:rsid w:val="00894EA0"/>
    <w:rsid w:val="008A0472"/>
    <w:rsid w:val="008A2457"/>
    <w:rsid w:val="008B1575"/>
    <w:rsid w:val="008B5060"/>
    <w:rsid w:val="008B794E"/>
    <w:rsid w:val="008C0AB3"/>
    <w:rsid w:val="008C19F6"/>
    <w:rsid w:val="008C2FDA"/>
    <w:rsid w:val="008D225D"/>
    <w:rsid w:val="008E3034"/>
    <w:rsid w:val="008E7BE8"/>
    <w:rsid w:val="00933C13"/>
    <w:rsid w:val="00943E79"/>
    <w:rsid w:val="00947907"/>
    <w:rsid w:val="00952C33"/>
    <w:rsid w:val="00952E50"/>
    <w:rsid w:val="009619E6"/>
    <w:rsid w:val="00972FE8"/>
    <w:rsid w:val="00974930"/>
    <w:rsid w:val="00993191"/>
    <w:rsid w:val="009A1733"/>
    <w:rsid w:val="009A2350"/>
    <w:rsid w:val="009C2201"/>
    <w:rsid w:val="009C2817"/>
    <w:rsid w:val="009D6655"/>
    <w:rsid w:val="009E1782"/>
    <w:rsid w:val="009E1D58"/>
    <w:rsid w:val="009E3A70"/>
    <w:rsid w:val="009E443F"/>
    <w:rsid w:val="009E49BE"/>
    <w:rsid w:val="009E7802"/>
    <w:rsid w:val="009F1146"/>
    <w:rsid w:val="009F222A"/>
    <w:rsid w:val="009F6231"/>
    <w:rsid w:val="00A03605"/>
    <w:rsid w:val="00A04282"/>
    <w:rsid w:val="00A06978"/>
    <w:rsid w:val="00A17AF4"/>
    <w:rsid w:val="00A22214"/>
    <w:rsid w:val="00A25878"/>
    <w:rsid w:val="00A2667A"/>
    <w:rsid w:val="00A341DC"/>
    <w:rsid w:val="00A344A9"/>
    <w:rsid w:val="00A3704E"/>
    <w:rsid w:val="00A40646"/>
    <w:rsid w:val="00A434D8"/>
    <w:rsid w:val="00A45E41"/>
    <w:rsid w:val="00A616C0"/>
    <w:rsid w:val="00A62887"/>
    <w:rsid w:val="00A86BF7"/>
    <w:rsid w:val="00A8752B"/>
    <w:rsid w:val="00A91370"/>
    <w:rsid w:val="00A93C35"/>
    <w:rsid w:val="00A9494B"/>
    <w:rsid w:val="00A94ED4"/>
    <w:rsid w:val="00AB122C"/>
    <w:rsid w:val="00AB1F18"/>
    <w:rsid w:val="00AC53BF"/>
    <w:rsid w:val="00AD273B"/>
    <w:rsid w:val="00AF13C2"/>
    <w:rsid w:val="00B0315E"/>
    <w:rsid w:val="00B07CB2"/>
    <w:rsid w:val="00B13387"/>
    <w:rsid w:val="00B14F3B"/>
    <w:rsid w:val="00B16843"/>
    <w:rsid w:val="00B27ADD"/>
    <w:rsid w:val="00B34A87"/>
    <w:rsid w:val="00B35661"/>
    <w:rsid w:val="00B51D5D"/>
    <w:rsid w:val="00B530A0"/>
    <w:rsid w:val="00B629C7"/>
    <w:rsid w:val="00B65144"/>
    <w:rsid w:val="00B65582"/>
    <w:rsid w:val="00B700AB"/>
    <w:rsid w:val="00B71576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BE6648"/>
    <w:rsid w:val="00BF3A69"/>
    <w:rsid w:val="00C008EA"/>
    <w:rsid w:val="00C048CC"/>
    <w:rsid w:val="00C05A92"/>
    <w:rsid w:val="00C10ADE"/>
    <w:rsid w:val="00C248A3"/>
    <w:rsid w:val="00C26EE2"/>
    <w:rsid w:val="00C50031"/>
    <w:rsid w:val="00C65CAA"/>
    <w:rsid w:val="00C704AB"/>
    <w:rsid w:val="00C7361B"/>
    <w:rsid w:val="00C74DB0"/>
    <w:rsid w:val="00C75567"/>
    <w:rsid w:val="00CA4060"/>
    <w:rsid w:val="00CA4CD6"/>
    <w:rsid w:val="00CC39F9"/>
    <w:rsid w:val="00CC4538"/>
    <w:rsid w:val="00CC7CD4"/>
    <w:rsid w:val="00CD3E62"/>
    <w:rsid w:val="00CD7976"/>
    <w:rsid w:val="00CE2848"/>
    <w:rsid w:val="00CE3A36"/>
    <w:rsid w:val="00D0160B"/>
    <w:rsid w:val="00D07F2F"/>
    <w:rsid w:val="00D145C6"/>
    <w:rsid w:val="00D27D62"/>
    <w:rsid w:val="00D428E5"/>
    <w:rsid w:val="00D55563"/>
    <w:rsid w:val="00D63D9D"/>
    <w:rsid w:val="00D64872"/>
    <w:rsid w:val="00D7138A"/>
    <w:rsid w:val="00D904BA"/>
    <w:rsid w:val="00D93F2D"/>
    <w:rsid w:val="00DA3C3D"/>
    <w:rsid w:val="00DA51A5"/>
    <w:rsid w:val="00DB6CFB"/>
    <w:rsid w:val="00DC64DE"/>
    <w:rsid w:val="00DD477F"/>
    <w:rsid w:val="00DE0263"/>
    <w:rsid w:val="00DE0487"/>
    <w:rsid w:val="00DF2FC4"/>
    <w:rsid w:val="00DF3FEF"/>
    <w:rsid w:val="00E024D5"/>
    <w:rsid w:val="00E02D8B"/>
    <w:rsid w:val="00E03E6B"/>
    <w:rsid w:val="00E07D93"/>
    <w:rsid w:val="00E20F1C"/>
    <w:rsid w:val="00E24358"/>
    <w:rsid w:val="00E34881"/>
    <w:rsid w:val="00E36C33"/>
    <w:rsid w:val="00E41F3C"/>
    <w:rsid w:val="00E45BC0"/>
    <w:rsid w:val="00E82E89"/>
    <w:rsid w:val="00E91676"/>
    <w:rsid w:val="00EA2B6D"/>
    <w:rsid w:val="00EC1F4B"/>
    <w:rsid w:val="00EC6BDA"/>
    <w:rsid w:val="00ED0576"/>
    <w:rsid w:val="00ED147C"/>
    <w:rsid w:val="00ED5478"/>
    <w:rsid w:val="00ED7DB8"/>
    <w:rsid w:val="00F0099F"/>
    <w:rsid w:val="00F01316"/>
    <w:rsid w:val="00F015B4"/>
    <w:rsid w:val="00F05EAA"/>
    <w:rsid w:val="00F06835"/>
    <w:rsid w:val="00F26D29"/>
    <w:rsid w:val="00F32ACD"/>
    <w:rsid w:val="00F376E3"/>
    <w:rsid w:val="00F43935"/>
    <w:rsid w:val="00F43E29"/>
    <w:rsid w:val="00F553B3"/>
    <w:rsid w:val="00F55C73"/>
    <w:rsid w:val="00F56B17"/>
    <w:rsid w:val="00F57C5D"/>
    <w:rsid w:val="00F628E4"/>
    <w:rsid w:val="00F62B99"/>
    <w:rsid w:val="00F6606A"/>
    <w:rsid w:val="00F70D7E"/>
    <w:rsid w:val="00F75F4D"/>
    <w:rsid w:val="00F77482"/>
    <w:rsid w:val="00F80D3B"/>
    <w:rsid w:val="00F844C5"/>
    <w:rsid w:val="00FB11A9"/>
    <w:rsid w:val="00FC1FA5"/>
    <w:rsid w:val="00FD0C28"/>
    <w:rsid w:val="00FD1697"/>
    <w:rsid w:val="00FD503A"/>
    <w:rsid w:val="00FD5FA3"/>
    <w:rsid w:val="00FE49FB"/>
    <w:rsid w:val="00FF3DEF"/>
    <w:rsid w:val="00FF484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BFFF-0ABF-447E-989C-39CDA662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51 The Lamp of Prophecy. John 5</dc:subject>
  <dc:creator>Jonathan Verdon-Smith</dc:creator>
  <cp:keywords>WESTMINSTER BIBLE SCHOOL; CAMPBELL MORGAN; SERMONS</cp:keywords>
  <cp:lastModifiedBy>Jonathan Verdon-Smith</cp:lastModifiedBy>
  <cp:revision>32</cp:revision>
  <dcterms:created xsi:type="dcterms:W3CDTF">2020-08-09T07:04:00Z</dcterms:created>
  <dcterms:modified xsi:type="dcterms:W3CDTF">2020-08-25T10:15:00Z</dcterms:modified>
</cp:coreProperties>
</file>