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497BDE">
        <w:rPr>
          <w:rFonts w:asciiTheme="minorHAnsi" w:hAnsiTheme="minorHAnsi" w:cstheme="minorHAnsi"/>
          <w:b/>
          <w:sz w:val="32"/>
          <w:u w:val="single"/>
        </w:rPr>
        <w:t>4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497BDE">
        <w:rPr>
          <w:rFonts w:asciiTheme="minorHAnsi" w:hAnsiTheme="minorHAnsi" w:cstheme="minorHAnsi"/>
          <w:b/>
          <w:sz w:val="32"/>
          <w:u w:val="single"/>
        </w:rPr>
        <w:t>SPIRITUAL CULTURE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795ABE" w:rsidRPr="001C1EB9" w:rsidRDefault="00F04F68" w:rsidP="00795ABE">
      <w:pPr>
        <w:spacing w:line="240" w:lineRule="auto"/>
        <w:ind w:left="720"/>
        <w:rPr>
          <w:i/>
        </w:rPr>
      </w:pPr>
      <w:r w:rsidRPr="00F04F68">
        <w:rPr>
          <w:rFonts w:cstheme="minorHAnsi"/>
          <w:i/>
          <w:sz w:val="24"/>
          <w:szCs w:val="24"/>
        </w:rPr>
        <w:t>"T</w:t>
      </w:r>
      <w:r w:rsidR="00497BDE">
        <w:rPr>
          <w:rFonts w:cstheme="minorHAnsi"/>
          <w:i/>
          <w:sz w:val="24"/>
          <w:szCs w:val="24"/>
        </w:rPr>
        <w:t>each me Thy way</w:t>
      </w:r>
      <w:r w:rsidRPr="00F04F68">
        <w:rPr>
          <w:rFonts w:cstheme="minorHAnsi"/>
          <w:i/>
          <w:sz w:val="24"/>
          <w:szCs w:val="24"/>
        </w:rPr>
        <w:t>."</w:t>
      </w:r>
    </w:p>
    <w:p w:rsidR="00795ABE" w:rsidRDefault="00795ABE" w:rsidP="00795AB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</w:t>
      </w:r>
      <w:r w:rsidR="00F04F68">
        <w:rPr>
          <w:rFonts w:asciiTheme="minorHAnsi" w:hAnsiTheme="minorHAnsi" w:cstheme="minorHAnsi"/>
          <w:i/>
          <w:sz w:val="22"/>
          <w:szCs w:val="22"/>
        </w:rPr>
        <w:t xml:space="preserve">salm </w:t>
      </w:r>
      <w:r w:rsidR="00497BDE">
        <w:rPr>
          <w:rFonts w:asciiTheme="minorHAnsi" w:hAnsiTheme="minorHAnsi" w:cstheme="minorHAnsi"/>
          <w:i/>
          <w:sz w:val="22"/>
          <w:szCs w:val="22"/>
        </w:rPr>
        <w:t>86:11</w:t>
      </w:r>
    </w:p>
    <w:p w:rsidR="00497BDE" w:rsidRPr="001C1EB9" w:rsidRDefault="00497BDE" w:rsidP="00497BDE">
      <w:pPr>
        <w:spacing w:line="240" w:lineRule="auto"/>
        <w:ind w:left="720"/>
        <w:rPr>
          <w:i/>
        </w:rPr>
      </w:pPr>
      <w:r w:rsidRPr="00F04F68">
        <w:rPr>
          <w:rFonts w:cstheme="minorHAnsi"/>
          <w:i/>
          <w:sz w:val="24"/>
          <w:szCs w:val="24"/>
        </w:rPr>
        <w:t>"T</w:t>
      </w:r>
      <w:r>
        <w:rPr>
          <w:rFonts w:cstheme="minorHAnsi"/>
          <w:i/>
          <w:sz w:val="24"/>
          <w:szCs w:val="24"/>
        </w:rPr>
        <w:t>each me to do Thy will</w:t>
      </w:r>
      <w:r w:rsidRPr="00F04F68">
        <w:rPr>
          <w:rFonts w:cstheme="minorHAnsi"/>
          <w:i/>
          <w:sz w:val="24"/>
          <w:szCs w:val="24"/>
        </w:rPr>
        <w:t>."</w:t>
      </w:r>
    </w:p>
    <w:p w:rsidR="00497BDE" w:rsidRDefault="00497BDE" w:rsidP="00497BD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Psalm 143:10</w:t>
      </w:r>
    </w:p>
    <w:p w:rsidR="00497BDE" w:rsidRPr="001C1EB9" w:rsidRDefault="00497BDE" w:rsidP="00497BDE">
      <w:pPr>
        <w:spacing w:line="240" w:lineRule="auto"/>
        <w:ind w:left="720"/>
        <w:rPr>
          <w:i/>
        </w:rPr>
      </w:pPr>
      <w:r w:rsidRPr="00F04F68">
        <w:rPr>
          <w:rFonts w:cstheme="minorHAnsi"/>
          <w:i/>
          <w:sz w:val="24"/>
          <w:szCs w:val="24"/>
        </w:rPr>
        <w:t>"</w:t>
      </w:r>
      <w:r>
        <w:rPr>
          <w:rFonts w:cstheme="minorHAnsi"/>
          <w:i/>
          <w:sz w:val="24"/>
          <w:szCs w:val="24"/>
        </w:rPr>
        <w:t>I delight to do Thy will</w:t>
      </w:r>
      <w:r w:rsidRPr="00F04F68">
        <w:rPr>
          <w:rFonts w:cstheme="minorHAnsi"/>
          <w:i/>
          <w:sz w:val="24"/>
          <w:szCs w:val="24"/>
        </w:rPr>
        <w:t>."</w:t>
      </w:r>
    </w:p>
    <w:p w:rsidR="00497BDE" w:rsidRDefault="00497BDE" w:rsidP="00497BD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Psalm 40:8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"Teach me Thy way." Refine my conscience. Make my sense of right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wrong clear and definite. Suffer me not to grope in moral confusion.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Train me in a fine discernment of moral values. Let me grow ever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more exquisite in the perception of the spiritually lovely.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"Teach me to do Thy will." I want more than a fine sense of moral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distinctions. I need more than a rare perception of right. I need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know the best way to accomplish it. There are wise and unwise ways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seeking the sovereignty of the right. I may fail of the end by using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indiscreet means. I require not only a trained conscience, but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illumined judgment. I need to be taught how "to do."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delight to do Thy will." That marks a still more matured stage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discipleship. When the soul instinctively and joyfully inclines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way of obedience, the life has reached a stage of rare fruition.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so the scattered verses of my text arrange themselves in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heightening gradation, and together express the spacious compass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consecrated life. "Teach me Thy way"--the training of the conscience.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"Teach me to do Thy will"--the illumination of the judgment. "I delight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do Thy will"--the rectification of the will.</w:t>
      </w:r>
    </w:p>
    <w:p w:rsidR="0004094D" w:rsidRPr="00470CC7" w:rsidRDefault="006F6730" w:rsidP="00470CC7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CC7">
        <w:rPr>
          <w:rFonts w:asciiTheme="minorHAnsi" w:hAnsiTheme="minorHAnsi" w:cstheme="minorHAnsi"/>
          <w:b/>
          <w:sz w:val="22"/>
          <w:szCs w:val="22"/>
        </w:rPr>
        <w:t>I. The Training of the Conscience.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"Teach me Thy way." The conscience is the organ through which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makes known to me His way, and unveils the primary distinctions between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right and wrong. The more refined and highly trained is the organ,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 exquisite will be its perceptions. The greater sensitiveness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telephonic receiver has vivified the clearness and the detail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message. But the organ of conscience can be impaired and its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receptivity largely destroyed.</w:t>
      </w:r>
    </w:p>
    <w:p w:rsidR="0004094D" w:rsidRPr="00470CC7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70CC7">
        <w:rPr>
          <w:rFonts w:asciiTheme="minorHAnsi" w:hAnsiTheme="minorHAnsi" w:cstheme="minorHAnsi"/>
          <w:b/>
          <w:sz w:val="22"/>
          <w:szCs w:val="22"/>
        </w:rPr>
        <w:t>(1) It can be injured by sin.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John Ruskin's father would never allow him to gaze upon any inferior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picture lest his artistic sense should be impaired. A similar reasoning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might be followed in relation to the moral sense. To contemplate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morally inferior, to gaze upon the ugly, to have intercourse with sin,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damages the fine delicacy of this sensitive organ.</w:t>
      </w:r>
    </w:p>
    <w:p w:rsidR="0004094D" w:rsidRPr="00470CC7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70CC7">
        <w:rPr>
          <w:rFonts w:asciiTheme="minorHAnsi" w:hAnsiTheme="minorHAnsi" w:cstheme="minorHAnsi"/>
          <w:b/>
          <w:sz w:val="22"/>
          <w:szCs w:val="22"/>
        </w:rPr>
        <w:t>(2) It can be perverted by prejudice.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If conscience be regarded as a light "which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lighteth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every man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cometh into the world," then it is within our power to put up a stained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window and pervert the light. We can erect the coloured medium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prejudice or a spirit of envy, or a jealousy, and the light we then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receive is in reality "darkness." We walk in the darkness, and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errors re-act upon the conscience, and injure its exquisite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perceptions.</w:t>
      </w:r>
    </w:p>
    <w:p w:rsidR="00470CC7" w:rsidRDefault="00470CC7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4094D" w:rsidRPr="00470CC7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470CC7">
        <w:rPr>
          <w:rFonts w:asciiTheme="minorHAnsi" w:hAnsiTheme="minorHAnsi" w:cstheme="minorHAnsi"/>
          <w:b/>
          <w:sz w:val="22"/>
          <w:szCs w:val="22"/>
        </w:rPr>
        <w:lastRenderedPageBreak/>
        <w:t>(3) It can be muffled by compromise.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All attempts to find a go-between in matters of right and wrong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inevitably issue in the muffling of the conscience. There are tradesmen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who, on the Sabbath, compromise with their sense of right by putting up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two shutters to their shop window, and then behind the shutters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continue their business as on any other day of the week. Those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shutters play a large part in the destruction of the finer parts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moral life. If the Lord is to teach us His way, to lead us into deeper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more fruitful perceptions, all these things must be forsaken. He,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 is the Teacher, will be our Defender; He who gives the revelation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conscience is willing to provide the power by which the accuracy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conscience may be preserved.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all training of the conscience proceeds in the direction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scruple. In moral and spiritual culture the line of progress is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the less to the greater, but from the greater to the less. A 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measure the increasing refinement of his conscience by its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pervasive activity in the trifle. The path of perfection leads towards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"faithfulness in that which is least." It is "he that doeth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least," whom the Lord accounts as great. "Teach me Thy way." Train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conscience. Educate it. Breathe upon it Thy refining breath, that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smallest affairs I may discern the secret of the Lord.</w:t>
      </w:r>
    </w:p>
    <w:p w:rsidR="0004094D" w:rsidRPr="00470CC7" w:rsidRDefault="006F6730" w:rsidP="00470CC7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CC7">
        <w:rPr>
          <w:rFonts w:asciiTheme="minorHAnsi" w:hAnsiTheme="minorHAnsi" w:cstheme="minorHAnsi"/>
          <w:b/>
          <w:sz w:val="22"/>
          <w:szCs w:val="22"/>
        </w:rPr>
        <w:t>II. The Illumination of the judgment.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"Teach me to do." A man may know the right to aim at, and may take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unwise way to reach it. He may have a good conscience and be possessed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little tact. He may be conscientious but not resourceful. He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fine moral discernment, but poor practical judgment. We often dim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and imperil the end by the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unwisdom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our means. Much good work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spoiled by ill-judged method. A man may speak to his fellow 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concerning the matter of his salvation, and he may altogether impair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beautiful purpose by an ill-considered approach. We require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only refined conscience but illumined judgment, and so the Psalmist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prays, "Lead me in Thy truth, and teach me." Knowing the truth,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prays for knowledge to apply it. In short, he needs a sound judgment.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requires to be taught how "to do" the will.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what is the secret of wise judgment? Does it not consist very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largely in the active exercise of the imagination? A man of sound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judgment is a man who looks all round a thing, and to do this requires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use of a disciplined imagination. Wellington used to say that 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great secrets of successful generalship was the power to imagine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what was going on behind a stone wall. That is the faculty we require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common life, the power to imagine what is going on in our brother's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life, the power to "put ourselves in his place." Imagination is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twin sister to sympathy. They move together. If we had a broader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 responsive sympathy, we should have a quicker and more alert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imagination. A more spacious sympathy and a more active imagination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would give us two of the main essentials of a sound judgment. When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pray, therefore, "Teach me to do," we, in reality, ask the Lord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enrich the stock of our humanity, to make us more human and less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self-centred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to broaden the responsive service of our life. "I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run the way of Thy commandments when Thou shalt enlarge my heart."</w:t>
      </w:r>
    </w:p>
    <w:p w:rsidR="0004094D" w:rsidRPr="00470CC7" w:rsidRDefault="006F6730" w:rsidP="00470CC7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CC7">
        <w:rPr>
          <w:rFonts w:asciiTheme="minorHAnsi" w:hAnsiTheme="minorHAnsi" w:cstheme="minorHAnsi"/>
          <w:b/>
          <w:sz w:val="22"/>
          <w:szCs w:val="22"/>
        </w:rPr>
        <w:t>III. The Rectifying of the Will.</w:t>
      </w:r>
    </w:p>
    <w:p w:rsidR="0038136A" w:rsidRDefault="006F6730" w:rsidP="0038136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delight to do Thy will." "I delight," which, literally interpreted,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means, "I am bent," to do Thy will. The inclinations of life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instinctively set in the way of obedience. The sense of constraint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reluctance is absent. The bent of the life is God-ward, and the bent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abides. This represents a fine and mature attainment. What at first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constrained has come at length to be natural. He who says "I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incline my heart unto Thy testimonies," and will resolutely incline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 moment, day by day, will at length be able to sing, "O God!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 is fixed." When the spiritual becomes natural, we have entered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the joy of the Lord. When our obedience has become instinctive,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"His statutes have become our song." "We delight to do His will."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4094D" w:rsidRDefault="0004094D" w:rsidP="0038136A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04094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A1" w:rsidRDefault="00A54BA1" w:rsidP="00B2336A">
      <w:pPr>
        <w:spacing w:after="0" w:line="240" w:lineRule="auto"/>
      </w:pPr>
      <w:r>
        <w:separator/>
      </w:r>
    </w:p>
  </w:endnote>
  <w:endnote w:type="continuationSeparator" w:id="0">
    <w:p w:rsidR="00A54BA1" w:rsidRDefault="00A54BA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55023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55023">
            <w:rPr>
              <w:rFonts w:asciiTheme="majorHAnsi" w:hAnsiTheme="majorHAnsi"/>
              <w:b/>
              <w:noProof/>
            </w:rPr>
            <w:fldChar w:fldCharType="separate"/>
          </w:r>
          <w:r w:rsidR="006F5F91">
            <w:rPr>
              <w:rFonts w:asciiTheme="majorHAnsi" w:hAnsiTheme="majorHAnsi"/>
              <w:b/>
              <w:noProof/>
            </w:rPr>
            <w:t>3</w:t>
          </w:r>
          <w:r w:rsidR="0025502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A1" w:rsidRDefault="00A54BA1" w:rsidP="00B2336A">
      <w:pPr>
        <w:spacing w:after="0" w:line="240" w:lineRule="auto"/>
      </w:pPr>
      <w:r>
        <w:separator/>
      </w:r>
    </w:p>
  </w:footnote>
  <w:footnote w:type="continuationSeparator" w:id="0">
    <w:p w:rsidR="00A54BA1" w:rsidRDefault="00A54BA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36A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5F91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4BA1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E1BF2-324E-46A3-BAC6-9D468B5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FBAF-8FBC-4305-B396-E5F1CAE0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04 Spiritual Culture: Psalm 86:11; 143:10 &amp; 40:8</dc:subject>
  <dc:creator>Jonathan Verdon-Smith</dc:creator>
  <cp:keywords>BROOKS BY THE TRAVELLER'S WAY; JOHN H. JOWETT; SERMONS</cp:keywords>
  <cp:lastModifiedBy>Jonathan Verdon-Smith</cp:lastModifiedBy>
  <cp:revision>5</cp:revision>
  <dcterms:created xsi:type="dcterms:W3CDTF">2020-03-30T13:20:00Z</dcterms:created>
  <dcterms:modified xsi:type="dcterms:W3CDTF">2021-02-25T10:28:00Z</dcterms:modified>
</cp:coreProperties>
</file>