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D52F63" w:rsidP="005B787C">
      <w:pPr>
        <w:spacing w:line="240" w:lineRule="auto"/>
        <w:rPr>
          <w:b/>
          <w:sz w:val="24"/>
        </w:rPr>
      </w:pPr>
      <w:r>
        <w:rPr>
          <w:b/>
          <w:sz w:val="24"/>
        </w:rPr>
        <w:t>BROOKS BY THE TRAVELLER'S WAY</w:t>
      </w:r>
      <w:r w:rsidR="00FF71EE">
        <w:rPr>
          <w:b/>
          <w:sz w:val="24"/>
        </w:rPr>
        <w:t xml:space="preserve"> - </w:t>
      </w:r>
      <w:r w:rsidR="0004094D">
        <w:rPr>
          <w:b/>
          <w:sz w:val="24"/>
        </w:rPr>
        <w:t xml:space="preserve">ADDRESSES </w:t>
      </w:r>
      <w:r w:rsidR="00FF71EE">
        <w:rPr>
          <w:b/>
          <w:sz w:val="24"/>
        </w:rPr>
        <w:t>BY JOHN H. JOWETT</w:t>
      </w:r>
    </w:p>
    <w:p w:rsidR="0004094D" w:rsidRDefault="00D52F63" w:rsidP="005B787C">
      <w:pPr>
        <w:pStyle w:val="PlainText"/>
        <w:spacing w:after="160"/>
        <w:rPr>
          <w:rFonts w:asciiTheme="minorHAnsi" w:hAnsiTheme="minorHAnsi" w:cstheme="minorHAnsi"/>
          <w:b/>
          <w:sz w:val="32"/>
          <w:u w:val="single"/>
        </w:rPr>
      </w:pPr>
      <w:r w:rsidRPr="005B787C">
        <w:rPr>
          <w:rFonts w:asciiTheme="minorHAnsi" w:hAnsiTheme="minorHAnsi" w:cstheme="minorHAnsi"/>
          <w:b/>
          <w:sz w:val="32"/>
          <w:u w:val="single"/>
        </w:rPr>
        <w:t>0</w:t>
      </w:r>
      <w:r w:rsidR="00F61E76">
        <w:rPr>
          <w:rFonts w:asciiTheme="minorHAnsi" w:hAnsiTheme="minorHAnsi" w:cstheme="minorHAnsi"/>
          <w:b/>
          <w:sz w:val="32"/>
          <w:u w:val="single"/>
        </w:rPr>
        <w:t>9</w:t>
      </w:r>
      <w:r w:rsidR="00B0434E" w:rsidRPr="005B787C">
        <w:rPr>
          <w:rFonts w:asciiTheme="minorHAnsi" w:hAnsiTheme="minorHAnsi" w:cstheme="minorHAnsi"/>
          <w:b/>
          <w:sz w:val="32"/>
          <w:u w:val="single"/>
        </w:rPr>
        <w:t xml:space="preserve">. </w:t>
      </w:r>
      <w:r w:rsidR="00F61E76">
        <w:rPr>
          <w:rFonts w:asciiTheme="minorHAnsi" w:hAnsiTheme="minorHAnsi" w:cstheme="minorHAnsi"/>
          <w:b/>
          <w:sz w:val="32"/>
          <w:u w:val="single"/>
        </w:rPr>
        <w:t>HOW MUCH MORE!</w:t>
      </w:r>
      <w:r w:rsidR="00FF71EE" w:rsidRPr="005B787C">
        <w:rPr>
          <w:rFonts w:asciiTheme="minorHAnsi" w:hAnsiTheme="minorHAnsi" w:cstheme="minorHAnsi"/>
          <w:b/>
          <w:sz w:val="32"/>
          <w:u w:val="single"/>
        </w:rPr>
        <w:t xml:space="preserve"> by JOHN H. JOWETT</w:t>
      </w:r>
    </w:p>
    <w:p w:rsidR="004B2089" w:rsidRPr="001C1EB9" w:rsidRDefault="004B2089" w:rsidP="004B2089">
      <w:pPr>
        <w:spacing w:line="240" w:lineRule="auto"/>
        <w:ind w:left="720"/>
        <w:rPr>
          <w:i/>
        </w:rPr>
      </w:pPr>
      <w:r w:rsidRPr="0091094D">
        <w:rPr>
          <w:rFonts w:cstheme="minorHAnsi"/>
          <w:i/>
          <w:sz w:val="24"/>
          <w:szCs w:val="24"/>
        </w:rPr>
        <w:t>"</w:t>
      </w:r>
      <w:r w:rsidRPr="004B2089">
        <w:rPr>
          <w:rFonts w:cstheme="minorHAnsi"/>
          <w:i/>
          <w:sz w:val="24"/>
          <w:szCs w:val="24"/>
        </w:rPr>
        <w:t>If ye then, being evil, know how to give good gifts unto your children, how much more shall your Father which is in heaven give good things to them that ask him?</w:t>
      </w:r>
      <w:r w:rsidRPr="0091094D">
        <w:rPr>
          <w:rFonts w:cstheme="minorHAnsi"/>
          <w:i/>
          <w:sz w:val="24"/>
          <w:szCs w:val="24"/>
        </w:rPr>
        <w:t>"</w:t>
      </w:r>
    </w:p>
    <w:p w:rsidR="004B2089" w:rsidRDefault="004B2089" w:rsidP="004B2089">
      <w:pPr>
        <w:pStyle w:val="PlainText"/>
        <w:spacing w:after="160"/>
        <w:jc w:val="right"/>
        <w:rPr>
          <w:rFonts w:asciiTheme="minorHAnsi" w:hAnsiTheme="minorHAnsi" w:cstheme="minorHAnsi"/>
          <w:i/>
          <w:sz w:val="22"/>
          <w:szCs w:val="22"/>
        </w:rPr>
      </w:pPr>
      <w:bookmarkStart w:id="0" w:name="_GoBack"/>
      <w:r>
        <w:rPr>
          <w:rFonts w:asciiTheme="minorHAnsi" w:hAnsiTheme="minorHAnsi" w:cstheme="minorHAnsi"/>
          <w:i/>
          <w:sz w:val="22"/>
          <w:szCs w:val="22"/>
        </w:rPr>
        <w:t>Matthew 7:11</w:t>
      </w:r>
    </w:p>
    <w:bookmarkEnd w:id="0"/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"How much more." These words express a mode of reasoning enjoined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commended in the Christian Scriptures. We are permitted to begin on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plane of the human, and reason upward to the Divine; on the plane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material, and reason to the spiritual; on the plane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temporary, and reason to the Eternal. We are to exercise the powers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observation in the common ways of life. We are to interrogate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common heart, and find there the elements of our thinking, and with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these elements we may then begin to shape our conception of the Divine.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"If ye then </w:t>
      </w:r>
      <w:r w:rsidR="0004094D">
        <w:rPr>
          <w:rFonts w:asciiTheme="minorHAnsi" w:hAnsiTheme="minorHAnsi" w:cstheme="minorHAnsi"/>
          <w:sz w:val="22"/>
          <w:szCs w:val="22"/>
        </w:rPr>
        <w:t>...</w:t>
      </w:r>
      <w:r w:rsidRPr="006F6730">
        <w:rPr>
          <w:rFonts w:asciiTheme="minorHAnsi" w:hAnsiTheme="minorHAnsi" w:cstheme="minorHAnsi"/>
          <w:sz w:val="22"/>
          <w:szCs w:val="22"/>
        </w:rPr>
        <w:t xml:space="preserve"> how much more your Father." We are to search among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ourselves for alphabetic hints and suggestions, and with these we may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partially determine the ways and the thoughts of the Eternal mind. We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are permitted to move about in our homes, and through the many rooms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our large earthly house, gathering rudimentary hints from which we may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form our conceptions of the gracious and glorious personality of God.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"Look about you," the word seems to say, "and you will find in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familiarities of your home life, and the commonplaces in the world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about you, the elements of right thinking concerning the Divine." "If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ye then </w:t>
      </w:r>
      <w:r w:rsidR="0004094D">
        <w:rPr>
          <w:rFonts w:asciiTheme="minorHAnsi" w:hAnsiTheme="minorHAnsi" w:cstheme="minorHAnsi"/>
          <w:sz w:val="22"/>
          <w:szCs w:val="22"/>
        </w:rPr>
        <w:t>...</w:t>
      </w:r>
      <w:r w:rsidRPr="006F6730">
        <w:rPr>
          <w:rFonts w:asciiTheme="minorHAnsi" w:hAnsiTheme="minorHAnsi" w:cstheme="minorHAnsi"/>
          <w:sz w:val="22"/>
          <w:szCs w:val="22"/>
        </w:rPr>
        <w:t xml:space="preserve"> how much more your Father."</w:t>
      </w:r>
    </w:p>
    <w:p w:rsidR="0004094D" w:rsidRPr="00F61E76" w:rsidRDefault="006F6730" w:rsidP="00F61E76">
      <w:pPr>
        <w:pStyle w:val="PlainText"/>
        <w:spacing w:after="1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1E76">
        <w:rPr>
          <w:rFonts w:asciiTheme="minorHAnsi" w:hAnsiTheme="minorHAnsi" w:cstheme="minorHAnsi"/>
          <w:b/>
          <w:sz w:val="22"/>
          <w:szCs w:val="22"/>
        </w:rPr>
        <w:t>I. "If ye then, being evil, know how to give good gifts, how much more</w:t>
      </w:r>
      <w:r w:rsidR="005B787C" w:rsidRPr="00F61E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61E76">
        <w:rPr>
          <w:rFonts w:asciiTheme="minorHAnsi" w:hAnsiTheme="minorHAnsi" w:cstheme="minorHAnsi"/>
          <w:b/>
          <w:sz w:val="22"/>
          <w:szCs w:val="22"/>
        </w:rPr>
        <w:t>shall your Father!"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I am counselled to go into the family circle with the purpose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discovering some hints about God. I am told that in the arrangements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government of a typical home, I shall obtain glimpses of the divine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fatherhood. Let me exercise this privilege. I will go into a home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exercise my powers of observation. What do I observe? I notice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presence of a pervading affection, but I am impressed by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mysteriousness of its working. I notice that affection has an extensive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wardrobe. It does not always appear in the same dress. It enshrines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itself in very varied guises, sometimes attractive, sometimes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apparently forbidding, but through all the different vestures the one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affection persists. There is one breath in the organ, but there are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many notes. One breath can express itself in bewildering plenitude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sounds. I wonder to be told that behind the variety a pervading unity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is sustained. The breath now issues in tones of thunder; now it warbles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 bird song; now it expresses itself in clarion-call, like a bugle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peal, summoning troops to muster; and again in a sweet persuasiveness,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like the soft wooing of a lover. "But all these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worketh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that one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selfsame breath." So is it with affection in the home. It expresses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itself in many guises and tones, now severely, now gently, now in tones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persuasion, and again with the imperative of a commander. If I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remain in the home for any lengthy period, I can observe the affection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assuming almost the variety of the seasons. Now it is sharp and severe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like the winter. Now it is soft and gentle like the spring. Now it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ardent, and overflowing with sunny cheer like the summer. And now it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mellow, full, and yet restrained like the autumn. This is one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primary characteristics which I observe in the home life, that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affection reveals itself through many different conditions, but behind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varied conditions it remains invariable and constant.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I notice, further, in the home life that the wishes of the children do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not always determine the gifts of the parents. I observe that affection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frequently expresses itself in apparent antagonism to the one beloved.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wish of the child is not the law of the home. The law of the home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is determined by the judgment of the parents. Your sick child asked for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 cake, you gave her medicine. Is this affection? The child asked for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fish, and you gave her a scorpion; but only to the child does it appear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 scorpion; in reality you have given the child the only possible food.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child had unwittingly asked for a scorpion, and affection revealed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itself in apparent antagonism to the child's desire.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lastRenderedPageBreak/>
        <w:t>Now take the step in reasoning commended by the Scriptures. "If ye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then, being evil, know how to give good gifts, how much more shall your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Father, which is in heaven." If these things pervade the common home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life, if affection sometimes denies, and sometimes restrains,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sometimes expresses itself in severity, "how much more" will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all-wise affection be constrained to act in apparent antagonism to our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own blind and petty desires. Our Father will give "good things." I may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ask for freedom; He may increase the restraints. I may ask for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sweet, and the response may be found in intensified bitterness. I may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ask for fish, and there may come an apparent scorpion. But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antagonism is apparent. The thing that comes is "good." "Thou art good,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doeth good." "It is good for me that I have been afflicted." "He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satisfieth</w:t>
      </w:r>
      <w:proofErr w:type="spellEnd"/>
      <w:r w:rsidRPr="006F6730">
        <w:rPr>
          <w:rFonts w:asciiTheme="minorHAnsi" w:hAnsiTheme="minorHAnsi" w:cstheme="minorHAnsi"/>
          <w:sz w:val="22"/>
          <w:szCs w:val="22"/>
        </w:rPr>
        <w:t xml:space="preserve"> our mouth with good things."</w:t>
      </w:r>
    </w:p>
    <w:p w:rsidR="0004094D" w:rsidRPr="00F61E76" w:rsidRDefault="00F61E76" w:rsidP="00F61E76">
      <w:pPr>
        <w:pStyle w:val="PlainText"/>
        <w:spacing w:after="160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II.</w:t>
      </w:r>
      <w:r w:rsidR="006F6730" w:rsidRPr="00F61E76">
        <w:rPr>
          <w:rFonts w:asciiTheme="minorHAnsi" w:hAnsiTheme="minorHAnsi" w:cstheme="minorHAnsi"/>
          <w:b/>
          <w:sz w:val="22"/>
          <w:szCs w:val="22"/>
        </w:rPr>
        <w:t xml:space="preserve"> "If God so clothed the grass of the field, which to-day is, and</w:t>
      </w:r>
      <w:r w:rsidR="005B787C" w:rsidRPr="00F61E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F6730" w:rsidRPr="00F61E76">
        <w:rPr>
          <w:rFonts w:asciiTheme="minorHAnsi" w:hAnsiTheme="minorHAnsi" w:cstheme="minorHAnsi"/>
          <w:b/>
          <w:sz w:val="22"/>
          <w:szCs w:val="22"/>
        </w:rPr>
        <w:t>to-morrow is cast into the oven, how much more shall He clothe you, O</w:t>
      </w:r>
      <w:r w:rsidR="005B787C" w:rsidRPr="00F61E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F6730" w:rsidRPr="00F61E76">
        <w:rPr>
          <w:rFonts w:asciiTheme="minorHAnsi" w:hAnsiTheme="minorHAnsi" w:cstheme="minorHAnsi"/>
          <w:b/>
          <w:sz w:val="22"/>
          <w:szCs w:val="22"/>
        </w:rPr>
        <w:t>ye of little faith."</w:t>
      </w:r>
    </w:p>
    <w:p w:rsidR="0004094D" w:rsidRDefault="006F6730" w:rsidP="005B787C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I am to take a blade of grass, and contemplate it, and from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suggestions it conveys to me reason upward to a larger and truer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conception of God. Have you ever gazed at a blade of grass? I don't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mean have you merely glanced at it; but have you taken it up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feasted your eyes upon it until its exquisite beauty is </w:t>
      </w:r>
      <w:proofErr w:type="spellStart"/>
      <w:r w:rsidRPr="006F6730">
        <w:rPr>
          <w:rFonts w:asciiTheme="minorHAnsi" w:hAnsiTheme="minorHAnsi" w:cstheme="minorHAnsi"/>
          <w:sz w:val="22"/>
          <w:szCs w:val="22"/>
        </w:rPr>
        <w:t>for ever</w:t>
      </w:r>
      <w:proofErr w:type="spellEnd"/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imprinted upon your soul? "Think of it well," says John Ruskin, "and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judge whether of all the gorgeous flowers that beam in summer air,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of all strong and goodly trees, pleasant to the eyes, or good for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food--stately palm and pine, strong ash and oak, scented citron,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burdened vine,--there be any by man so deeply loved, by God so highly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graced, as that narrow point of feeble green." Contemplate, therefore,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 blade of grass. Examine the exquisite robes of a lily. Take one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commonplaces of the ordinary field. Look long at the daisy, or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buttercup, or a sprig of moorland heather. And when your vision is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possessed by the ineffable loveliness, call to mind the Scriptural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reasoning, "If God so clothe the grass of the field, how much more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shall He clothe you." Give to the reasoning its largest reaches. Don't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confine the suggestions to merely temporal vestures. Lift it up to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include the robing of the Spirit. When I turn to the Word of God, I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find descriptions of most wonderful clothing. "Robes of righteousness."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"Garments of Salvation." "Who are these in white robes?" "Garments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praise." These phrases describe the lovely clothing of a hallowed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perfected life. May I have my spiritual nakedness covered by their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surpassing beauty? I obtain the inspiring answer from the common field.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If God takes so much pains with a blade of grass, how much more will 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take with one of His own children. The exquisiteness of a flower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field gives me hope that, through the grace of God, I may one day be a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flower in His kingdom. The beauty of nature shall make me confident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obtaining the beauty of holiness.</w:t>
      </w:r>
    </w:p>
    <w:p w:rsidR="0004094D" w:rsidRPr="00F61E76" w:rsidRDefault="00F61E76" w:rsidP="00F61E76">
      <w:pPr>
        <w:pStyle w:val="PlainText"/>
        <w:spacing w:after="16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61E76">
        <w:rPr>
          <w:rFonts w:asciiTheme="minorHAnsi" w:hAnsiTheme="minorHAnsi" w:cstheme="minorHAnsi"/>
          <w:b/>
          <w:sz w:val="22"/>
          <w:szCs w:val="22"/>
        </w:rPr>
        <w:t>III</w:t>
      </w:r>
      <w:r w:rsidR="006F6730" w:rsidRPr="00F61E76">
        <w:rPr>
          <w:rFonts w:asciiTheme="minorHAnsi" w:hAnsiTheme="minorHAnsi" w:cstheme="minorHAnsi"/>
          <w:b/>
          <w:sz w:val="22"/>
          <w:szCs w:val="22"/>
        </w:rPr>
        <w:t>. "If the blood of goats and bulls, and the ashes of the heifer,</w:t>
      </w:r>
      <w:r w:rsidR="005B787C" w:rsidRPr="00F61E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F6730" w:rsidRPr="00F61E76">
        <w:rPr>
          <w:rFonts w:asciiTheme="minorHAnsi" w:hAnsiTheme="minorHAnsi" w:cstheme="minorHAnsi"/>
          <w:b/>
          <w:sz w:val="22"/>
          <w:szCs w:val="22"/>
        </w:rPr>
        <w:t>sprinkling them that have been defiled, sanctify unto the cleanness of</w:t>
      </w:r>
      <w:r w:rsidR="005B787C" w:rsidRPr="00F61E7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F6730" w:rsidRPr="00F61E76">
        <w:rPr>
          <w:rFonts w:asciiTheme="minorHAnsi" w:hAnsiTheme="minorHAnsi" w:cstheme="minorHAnsi"/>
          <w:b/>
          <w:sz w:val="22"/>
          <w:szCs w:val="22"/>
        </w:rPr>
        <w:t>the flesh, how much more shall the blood of Christ."</w:t>
      </w:r>
    </w:p>
    <w:p w:rsidR="00F32452" w:rsidRDefault="006F6730" w:rsidP="00F32452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6F6730">
        <w:rPr>
          <w:rFonts w:asciiTheme="minorHAnsi" w:hAnsiTheme="minorHAnsi" w:cstheme="minorHAnsi"/>
          <w:sz w:val="22"/>
          <w:szCs w:val="22"/>
        </w:rPr>
        <w:t>The argument is just this. If certain things happened in the Old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Testament, how much more will they happen in the New. If certain things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happened in the uncertain twilight, how much more will they occur in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splendour of the noontide? If these gracious experiences took place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at the turn of the winter, how much more will they abound amid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dazzling plenitudes of the summer glory. If this man in Old Testament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times, who had never seen Christ, attained to this height, "how much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more" may I, who have gazed upon the Master's face? If Moses obtained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spirit of endurance, "as seeing Him who is invisible," "how much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more" may we endure, upon whose eyes has dawned all the glory of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incarnate God? If Job attained unto patience, upon whom the beauty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Lord had not yet arisen, "how much more" shall we, who have seen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transactions of Bethlehem, Gethsemane, Calvary and Olivet? And so I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go through the Old Testament, noting a saint here, and another there,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and witnessing their triumphs, and I come away from the spectacle with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this word upon my lips, "If these things can be achieved before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unveiling of the King, how much more may they now be accomplished when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 light has come, and the glory of the Lord has arisen upon us?" If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these things occurred in the day of types and shadows, what may be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their power and plenitude in the day of splendid reality, when the Lord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has come? If our brethren in the twilight felt the cleansing power of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sacrifice and knew their sin to be forgiven, how much more shall be the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wealth of our consciousness </w:t>
      </w:r>
      <w:r w:rsidRPr="006F6730">
        <w:rPr>
          <w:rFonts w:asciiTheme="minorHAnsi" w:hAnsiTheme="minorHAnsi" w:cstheme="minorHAnsi"/>
          <w:sz w:val="22"/>
          <w:szCs w:val="22"/>
        </w:rPr>
        <w:lastRenderedPageBreak/>
        <w:t>who have gazed upon the "Lamb of God," and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have heard the apostolic word that "God for Christ's sake has forgiven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>you"?</w:t>
      </w:r>
      <w:r w:rsidR="005B787C">
        <w:rPr>
          <w:rFonts w:asciiTheme="minorHAnsi" w:hAnsiTheme="minorHAnsi" w:cstheme="minorHAnsi"/>
          <w:sz w:val="22"/>
          <w:szCs w:val="22"/>
        </w:rPr>
        <w:t xml:space="preserve"> </w:t>
      </w:r>
      <w:r w:rsidRPr="006F6730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F32452" w:rsidRDefault="00F32452" w:rsidP="00F32452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F32452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DF9" w:rsidRDefault="00462DF9" w:rsidP="00B2336A">
      <w:pPr>
        <w:spacing w:after="0" w:line="240" w:lineRule="auto"/>
      </w:pPr>
      <w:r>
        <w:separator/>
      </w:r>
    </w:p>
  </w:endnote>
  <w:endnote w:type="continuationSeparator" w:id="0">
    <w:p w:rsidR="00462DF9" w:rsidRDefault="00462DF9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365BB6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365BB6">
            <w:rPr>
              <w:rFonts w:asciiTheme="majorHAnsi" w:hAnsiTheme="majorHAnsi"/>
              <w:b/>
              <w:noProof/>
            </w:rPr>
            <w:fldChar w:fldCharType="separate"/>
          </w:r>
          <w:r w:rsidR="00763E4F">
            <w:rPr>
              <w:rFonts w:asciiTheme="majorHAnsi" w:hAnsiTheme="majorHAnsi"/>
              <w:b/>
              <w:noProof/>
            </w:rPr>
            <w:t>3</w:t>
          </w:r>
          <w:r w:rsidR="00365BB6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DF9" w:rsidRDefault="00462DF9" w:rsidP="00B2336A">
      <w:pPr>
        <w:spacing w:after="0" w:line="240" w:lineRule="auto"/>
      </w:pPr>
      <w:r>
        <w:separator/>
      </w:r>
    </w:p>
  </w:footnote>
  <w:footnote w:type="continuationSeparator" w:id="0">
    <w:p w:rsidR="00462DF9" w:rsidRDefault="00462DF9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94D"/>
    <w:rsid w:val="00040DDD"/>
    <w:rsid w:val="00042DE1"/>
    <w:rsid w:val="00043434"/>
    <w:rsid w:val="00043CD1"/>
    <w:rsid w:val="00044EF3"/>
    <w:rsid w:val="00045D4B"/>
    <w:rsid w:val="00046943"/>
    <w:rsid w:val="0005010E"/>
    <w:rsid w:val="0005063E"/>
    <w:rsid w:val="000513B7"/>
    <w:rsid w:val="00052013"/>
    <w:rsid w:val="00052951"/>
    <w:rsid w:val="00055301"/>
    <w:rsid w:val="00055C3D"/>
    <w:rsid w:val="00063BE5"/>
    <w:rsid w:val="000653AD"/>
    <w:rsid w:val="000673E5"/>
    <w:rsid w:val="00073496"/>
    <w:rsid w:val="000734C0"/>
    <w:rsid w:val="00074709"/>
    <w:rsid w:val="000772C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5318"/>
    <w:rsid w:val="00096215"/>
    <w:rsid w:val="000A1D1B"/>
    <w:rsid w:val="000A2B6D"/>
    <w:rsid w:val="000A6D38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0FEE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6BC1"/>
    <w:rsid w:val="001B4FC6"/>
    <w:rsid w:val="001B6867"/>
    <w:rsid w:val="001C04DB"/>
    <w:rsid w:val="001C1EB9"/>
    <w:rsid w:val="001C270C"/>
    <w:rsid w:val="001C4CF5"/>
    <w:rsid w:val="001C78F4"/>
    <w:rsid w:val="001D1A51"/>
    <w:rsid w:val="001D2214"/>
    <w:rsid w:val="001D31C3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55023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1BA5"/>
    <w:rsid w:val="002B20B3"/>
    <w:rsid w:val="002C27C4"/>
    <w:rsid w:val="002C5596"/>
    <w:rsid w:val="002C797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65BB6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A2D7E"/>
    <w:rsid w:val="003A5B30"/>
    <w:rsid w:val="003A7B29"/>
    <w:rsid w:val="003B1441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2DF9"/>
    <w:rsid w:val="0046319E"/>
    <w:rsid w:val="00463293"/>
    <w:rsid w:val="00465401"/>
    <w:rsid w:val="0046663E"/>
    <w:rsid w:val="00470CC7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962AB"/>
    <w:rsid w:val="00497BDE"/>
    <w:rsid w:val="004A1A02"/>
    <w:rsid w:val="004A2665"/>
    <w:rsid w:val="004A4575"/>
    <w:rsid w:val="004A4DA4"/>
    <w:rsid w:val="004A551D"/>
    <w:rsid w:val="004A702F"/>
    <w:rsid w:val="004B2089"/>
    <w:rsid w:val="004B5C7B"/>
    <w:rsid w:val="004C2A70"/>
    <w:rsid w:val="004D1570"/>
    <w:rsid w:val="004D2D10"/>
    <w:rsid w:val="004E0E18"/>
    <w:rsid w:val="004E2634"/>
    <w:rsid w:val="004E3175"/>
    <w:rsid w:val="004E41AF"/>
    <w:rsid w:val="004E6EA8"/>
    <w:rsid w:val="004F08C2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451A"/>
    <w:rsid w:val="005A5CD8"/>
    <w:rsid w:val="005A7F42"/>
    <w:rsid w:val="005B24A1"/>
    <w:rsid w:val="005B4677"/>
    <w:rsid w:val="005B51FB"/>
    <w:rsid w:val="005B787C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412E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27ECB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76044"/>
    <w:rsid w:val="006818AB"/>
    <w:rsid w:val="00683525"/>
    <w:rsid w:val="00690BFC"/>
    <w:rsid w:val="006956AF"/>
    <w:rsid w:val="00695767"/>
    <w:rsid w:val="00697B08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6F6730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4F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95ABE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7B25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130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1614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5F7F"/>
    <w:rsid w:val="008E6C79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1745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2FD7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6C39"/>
    <w:rsid w:val="00996E7A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20959"/>
    <w:rsid w:val="00A26AC0"/>
    <w:rsid w:val="00A31C44"/>
    <w:rsid w:val="00A32A81"/>
    <w:rsid w:val="00A32DD1"/>
    <w:rsid w:val="00A37102"/>
    <w:rsid w:val="00A37849"/>
    <w:rsid w:val="00A47171"/>
    <w:rsid w:val="00A50C22"/>
    <w:rsid w:val="00A535CC"/>
    <w:rsid w:val="00A54345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47EC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B7984"/>
    <w:rsid w:val="00AC0719"/>
    <w:rsid w:val="00AC1E5C"/>
    <w:rsid w:val="00AC47BF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D53"/>
    <w:rsid w:val="00B63F4E"/>
    <w:rsid w:val="00B64D8E"/>
    <w:rsid w:val="00B71070"/>
    <w:rsid w:val="00B74951"/>
    <w:rsid w:val="00B7544E"/>
    <w:rsid w:val="00B76A14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46A98"/>
    <w:rsid w:val="00C51798"/>
    <w:rsid w:val="00C52E54"/>
    <w:rsid w:val="00C52E9E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1D44"/>
    <w:rsid w:val="00CA5541"/>
    <w:rsid w:val="00CA7224"/>
    <w:rsid w:val="00CB06E4"/>
    <w:rsid w:val="00CB2466"/>
    <w:rsid w:val="00CB27D7"/>
    <w:rsid w:val="00CB31B0"/>
    <w:rsid w:val="00CB5345"/>
    <w:rsid w:val="00CC3758"/>
    <w:rsid w:val="00CC5DCC"/>
    <w:rsid w:val="00CC6324"/>
    <w:rsid w:val="00CD3784"/>
    <w:rsid w:val="00CD461A"/>
    <w:rsid w:val="00CE11E9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2F63"/>
    <w:rsid w:val="00D56485"/>
    <w:rsid w:val="00D61C8A"/>
    <w:rsid w:val="00D65147"/>
    <w:rsid w:val="00D65DA0"/>
    <w:rsid w:val="00D66F9D"/>
    <w:rsid w:val="00D73422"/>
    <w:rsid w:val="00D83AAA"/>
    <w:rsid w:val="00D907B4"/>
    <w:rsid w:val="00D91478"/>
    <w:rsid w:val="00D942F3"/>
    <w:rsid w:val="00D97459"/>
    <w:rsid w:val="00DA371B"/>
    <w:rsid w:val="00DA4839"/>
    <w:rsid w:val="00DA49AD"/>
    <w:rsid w:val="00DA7E09"/>
    <w:rsid w:val="00DB040E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09E"/>
    <w:rsid w:val="00DE1B7F"/>
    <w:rsid w:val="00DE2073"/>
    <w:rsid w:val="00DE36C3"/>
    <w:rsid w:val="00DE41DD"/>
    <w:rsid w:val="00DE53CB"/>
    <w:rsid w:val="00DF00FF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472B"/>
    <w:rsid w:val="00EE5124"/>
    <w:rsid w:val="00EE5AF6"/>
    <w:rsid w:val="00EE67EB"/>
    <w:rsid w:val="00EE6887"/>
    <w:rsid w:val="00EF22F2"/>
    <w:rsid w:val="00EF5570"/>
    <w:rsid w:val="00EF67AA"/>
    <w:rsid w:val="00EF6FBD"/>
    <w:rsid w:val="00EF7E32"/>
    <w:rsid w:val="00EF7E74"/>
    <w:rsid w:val="00F0269D"/>
    <w:rsid w:val="00F02D43"/>
    <w:rsid w:val="00F03FF4"/>
    <w:rsid w:val="00F04777"/>
    <w:rsid w:val="00F04F68"/>
    <w:rsid w:val="00F10314"/>
    <w:rsid w:val="00F14E73"/>
    <w:rsid w:val="00F16ABB"/>
    <w:rsid w:val="00F173DE"/>
    <w:rsid w:val="00F25A2D"/>
    <w:rsid w:val="00F26025"/>
    <w:rsid w:val="00F310AF"/>
    <w:rsid w:val="00F32452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1E76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5C56"/>
    <w:rsid w:val="00FC732B"/>
    <w:rsid w:val="00FD3E9B"/>
    <w:rsid w:val="00FD737C"/>
    <w:rsid w:val="00FE1BDB"/>
    <w:rsid w:val="00FE20DF"/>
    <w:rsid w:val="00FE2751"/>
    <w:rsid w:val="00FE2CE9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F4FBE2-112A-4206-B7DE-9DD4429FA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66F517-6B78-48DF-80E9-0691C7603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09 How Much More: Matt. 7:11</dc:subject>
  <dc:creator>Jonathan Verdon-Smith</dc:creator>
  <cp:keywords>BROOKS BY THE TRAVELLER'S WAY; JOHN H. JOWETT; SERMONS</cp:keywords>
  <cp:lastModifiedBy>Jonathan Verdon-Smith</cp:lastModifiedBy>
  <cp:revision>3</cp:revision>
  <dcterms:created xsi:type="dcterms:W3CDTF">2020-04-10T18:02:00Z</dcterms:created>
  <dcterms:modified xsi:type="dcterms:W3CDTF">2021-02-25T10:30:00Z</dcterms:modified>
</cp:coreProperties>
</file>