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FC1314">
        <w:rPr>
          <w:rFonts w:asciiTheme="minorHAnsi" w:hAnsiTheme="minorHAnsi" w:cstheme="minorHAnsi"/>
          <w:b/>
          <w:sz w:val="32"/>
          <w:u w:val="single"/>
        </w:rPr>
        <w:t>8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FC1314">
        <w:rPr>
          <w:rFonts w:asciiTheme="minorHAnsi" w:hAnsiTheme="minorHAnsi" w:cstheme="minorHAnsi"/>
          <w:b/>
          <w:sz w:val="32"/>
          <w:u w:val="single"/>
        </w:rPr>
        <w:t>THE FORCES OF THE KINGDOM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FC1314" w:rsidP="00C61099">
      <w:pPr>
        <w:spacing w:line="240" w:lineRule="auto"/>
        <w:ind w:left="720"/>
        <w:rPr>
          <w:i/>
        </w:rPr>
      </w:pPr>
      <w:r w:rsidRPr="00FC1314">
        <w:rPr>
          <w:rFonts w:cstheme="minorHAnsi"/>
          <w:i/>
          <w:sz w:val="24"/>
          <w:szCs w:val="24"/>
        </w:rPr>
        <w:t>"Except a man be born again he cannot see the Kingdom of God."</w:t>
      </w:r>
    </w:p>
    <w:p w:rsidR="00C61099" w:rsidRDefault="00FC1314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John 3:3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"We know that Thou art a teacher come from God." How did he know?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a dogmatism and a finality about the assertion which arouses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inquisitiveness. The statement is made in the tone of one who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familiar with heavenly things. "We know that Thou art come from God."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Thee there are all the signs of the heavenly-born. What were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signs he marked? How did this ruler of the Jews know that Jesus came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God? "No man can do these miracles that Thou doest, except God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him." "These miracles that Thou doest." These were the signs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determined the ruler's judgment; these were the hall-marks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testified that Jesus belonged to the prophetic order, and had intimate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relationship with God. Is that the criterion? Is that the standard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judgment? There is no reference to character, no reference to beauty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sanctity of life, no reference to personal motive and ambition.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are all signs without significance, symptoms that to Nicodemus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 no eternal import. These "miracles that Thou doest" are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unquestionable evidences that a man is in league with the heavenly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forces, and is a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son of the Eternal God. "When we see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miracle," says Nicodemus, "we know its significance, and know how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interpret the man."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look at that position. By this one individual we may be able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interpret his race. Here is a light which illumines for us the thought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expectation of a people. The Hebrew people were looking for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kingdom, the kingdom of God. Their eyes were gazing wistfully for signs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its advent. They said that when it came they would see it, and know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by its extraordinary display of miraculous power. That was to be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sign of its presence. There would be a manifestation which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fascinate all eyes and determine all judgments, and all men should see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together.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Here, then, was the attitude of the Hebrew race. "Let us wait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kingdom. Let us watch for the miraculous, that we may know the advent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Kingdom. Let us keep our eyes alert that we may see these forces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Kingdom when they appear." That was the attitude of the race,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attitude shared by Nicodemus, a ruler of the race. He has been upon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watch-tower, a sentinel, scanning the horizon, looking for the Kingdom,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 miraculous burst upon his vision in the doings of a lowly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Nazarene. He saw a miracle, and it interpreted itself to him as a sign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Kingdom. Tremblingly he buried the secret in his soul,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carried it in the hush of night to the wonder worker himself. "Rabbi,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we know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for we have seen." "Verily, verily, I say unto thee,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except a man be born again he cannot see the Kingdom of God." To see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miracle is not to see the Kingdom.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speakest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as though thou wert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altogether intimate with the Kingdom, as though thou didst understand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characteristics, and knew its tendencies, and wert familiar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its forces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its life.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sayest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"We know, for we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seen." The Kingdom is not in the region of the visible and temporal.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lies back in the Unseen and the Eternal. Its nature is known only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natives. Its conditions are known only to the initiated. Its forces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mystic and mysterious. "Except a man be born again he can have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knowledge of the Kingdom; he has no faculty of vision or apprehension,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cannot see the Kingdom of God."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Now, if that be so, what is the work of the unregenerate judgment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expresses itself concerning the Kingdom of God? What is the value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"we know" of the unborn? The Master declares that the unregenerate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stamped by inability to apprehend and appreciate the forces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Kingdom. What authority, then, I ask, shall we place upon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judgment? The man born blind is no authority in the discernment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exquisite colours. The man born deaf is no authority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discrimination of melodious sounds. The man born without a palate is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authority in matters which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demand the exercised powers of an epicure.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receive sensations you require a sense. The forces that create light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demand an eye. The forces that create sound demand an ear. The forces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operate in the Kingdom of God demand a regenerated soul. Except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 have eyes he cannot see the kingdom of colour. Except a man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ears he cannot apprehend the kingdom of sound. Except a man be born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again he cannot see the Kingdom of God.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Now, can that declaration be submitted to the test of practical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experience? What is the declaration? The declaration is this, that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regenerate life forces operate and conditions prevail which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absolutely beyond the apprehension of the unregenerate, and that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unregenerate express judgments about the regenerated life they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speaking about a Kingdom of which, by necessity, they are absolutely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ignorant. Is that confirmed by common life? Can the unregenerate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congregation form any conception of the hallowing ministry,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gracious heavenly forces which are now at work in the lives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re-born? Can they see that Kingdom, with a vision which includes vivid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sympathetic apprehension? The Apostle Paul, a man of no slight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intellectual eminence, well disciplined in faculty and broad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culture,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emphasised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re-emphasised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this inability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unregenerate man to perceive the Kingdom of God. "Eye hath not seen,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nor ear heard, neither hath it entered into the heart of man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conceive the things which God hath prepared." "Eye hath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seen"--art-culture or nature worship, assiduous discipleship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school of the beautiful, the adoration of the lovely in field and sea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sky will not endow a man with the perceptiveness for apprehending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appreciating the things of the Kingdom of God. "Ear hath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heard"--no passion for music, no listening to the musical speech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philosopher as he teaches in the grove will endow a man with aptitude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power to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 things prepared in the Kingdom of God.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"Neither hath it entered into the heart of man to conceive"--the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unregenerate cannot by any power of the imagination conceive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 of the regenerate; poetry will tire of wing, and fall back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baffled in the attempt. "It hath not entered into the heart of man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conceive." Mere poetic sensibility is devoid of the higher sympathy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can perceive the things of the Kingdom of God. The study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beautiful in art, and music, and poetry, through eye and ear and heart,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never win the secret of the Lord. They leave all undiscovered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deeper mysteries of the Spirit; they leave a world unknown, for "except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man be born again he cannot see the Kingdom of God."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Let me give one or two examples of forces at work in the regenerate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 of which the unregenerate cannot conceive. Let me give one or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suggestions of a kingdom which they cannot see. In the Kingdom of God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are what I will call liberating forces at work, of which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quite impossible for the unredeemed to conceive. You cannot be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 and not experience their power. You cannot be outside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 and understand their power. They may be at work, operating 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life of the one who is sitting near to you in the House of God,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if you be outside the Kingdom the life of your neighbour is to you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entirely unknown and unthinkable world.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are these liberating forces of the Kingdom, circulating like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healthful winds among all its members? Here is a member of the Kingdom.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Listen to a snatch from his daily song, "He brought me up out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horrible pit, out of the miry clay, and set my feet upon a rock." Do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know the meaning of that song? How much of it do we understand?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know the horrible pit; we all know the miry clay. Thus far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experience has been common, and we speak in familiar terms. But do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all know the meaning of the rock? Do we all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what the force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been that laid hold of the man, like a strong hand, and lifted him out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pit and clay into the welcome light and set his feet upon a rock?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we form any conception of that? He was in the pit, and he walked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darkness, and the darkness was blinding his eyes, and he saw and heard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nothing ahead but the threats and portents of judgment. And then God's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 came, and the sweet, strong angel-forces of the Kingdom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befriended him, and threw their influences round about him in glorious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redeeming might. And now, when I call to Him and say, "Dweller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horrible pit, how fares it with thee now?" there comes back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glad response, "No more night; guilt and fear have fled away like great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black birds of the darkness, never more to return." That is the inner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life of the Kingdom. Can we all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understand it? Can we all see it with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perception that is richest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realisation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? The man walked in the miry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clay. He was sunk deep in unclean habit. Life had become a captivity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defilement. He was stuck fast in exhausting and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paralysing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sin. Then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God's Kingdom came, and the power that works mightily worked round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about the captive of sin. And now, when I call to him, "Man, who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enslaved by the miry clay, how fares it with thee?" he sends back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response, "Free indeed! The captivity is ended; I am a child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liberty; He brought me up out of the miry clay and set my feet upon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rock." That is the life of the Kingdom, and such are its liberating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forces. To some they are no more than fiction, a beautiful dream of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Utopian world. They cannot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them. They are outsiders, and so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forces are unthinkable, for "except a man be born again" these powers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him are nonexistent, "he cannot see the Kingdom of God."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Let me give another example of the forces at work in the regenerate,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of which the unregenerate are quite unable to conceive. I named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first example the liberating forces of the Kingdom; let me name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second example,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fertilising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forces of the Kingdom. Now whether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in the Kingdom or not we are under the same obligations. We do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lower the standard of judgment by the evasion of a duty. That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truth that needs to be remembered. It is sometimes assumed that if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 turn a deaf ear to the calls of the Christian religion, he will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subjected to the same exacting judgment. It is an appalling error.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standard remains, alike for all men, and "we must all appear before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judgment seat of Christ." We are under common obligation, whether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are in the Kingdom, or out of it, to grow certain virtues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graces, love, joy, peace, longsuffering, meekness, faith, and many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others of the shining band. Now there are some people, who are rightly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named "saints," who are in the Kingdom, and who manifest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dispositions in marvellous strength and beauty. If I ask them by what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power these fair flowers are grown, they one and all reply that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grow them "in grace." Do you understand that? Is it any more to you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than a word? Does it suggest a great reality which in your personal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experience you see and know? "Grace!" That is the familiar power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Kingdom. They who are in the Kingdom declare that they have mysterious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forces within them, which they call by the mysterious name of "grace."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Yes, they declare that in the Kingdom they have a "new heaven and a new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earth," and that with a new heaven and a new earth moral and spiritual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culture becomes an eager delight. That is what grace provides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Kingdom, a new heaven and a new earth. That is what is wanted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desert of Sahara if ever that desert is to blossom as the rose.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wanted a new heaven, which shall drop fatness, in showers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refreshing rain; and there is wanted a new earth, in which the barren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sand shall be transformed into rich and fertile soil. We must get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 where the God above us can come down in showers of blessing,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where the stony heart within us can be transformed into prepared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eager ground. These conditions are to be found within the Kingdom.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Within the Kingdom the heavens are opened in an outpouring of grace.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come down like rain"; "then shall the earth yield her increase."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so the saints grow their graces in grace. Can you understand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mysterious force? Do you know it? Or do you stand aghast,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confused inquiry--"How can these things be?" I can understand how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vine that is thin and lank and fruitless, shivering outside a vinery,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might look through the glass at the sister vine that is burdened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clusters, and despondingly cry, "How can these things be?" It is all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difference of atmospheric conditions. On the other side of the glass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forces are reigning and at work which to the outside vine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practically non-existent. Just across the frontier, in the Kingdom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God, "grace reigns," and in grace the citizens accomplish their growth.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 you know the gracious powers? Or are you an outsider? Then to you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powers are unthinkable, and "except a man be born again, he cannot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 the Kingdom of God."</w:t>
      </w:r>
    </w:p>
    <w:p w:rsidR="0004094D" w:rsidRDefault="006F6730" w:rsidP="00E24A9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Kingdom can only be known by its natives. How can we become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naturalised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? How can we cross the borders and come within the range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gracious forces of the Kingdom? "Except ye become as little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children, ye cannot enter into the kingdom of heaven." We must lay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aside all pride, and kneel at the King's feet. We must resign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wills. We must be docile and obedient. "Blessed are the poor in spirit,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theirs is the kingdom of heaven."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4A92" w:rsidRDefault="00E24A92" w:rsidP="00E24A9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E24A92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37" w:rsidRDefault="00B40D37" w:rsidP="00B2336A">
      <w:pPr>
        <w:spacing w:after="0" w:line="240" w:lineRule="auto"/>
      </w:pPr>
      <w:r>
        <w:separator/>
      </w:r>
    </w:p>
  </w:endnote>
  <w:endnote w:type="continuationSeparator" w:id="0">
    <w:p w:rsidR="00B40D37" w:rsidRDefault="00B40D3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4745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47459">
            <w:rPr>
              <w:rFonts w:asciiTheme="majorHAnsi" w:hAnsiTheme="majorHAnsi"/>
              <w:b/>
              <w:noProof/>
            </w:rPr>
            <w:fldChar w:fldCharType="separate"/>
          </w:r>
          <w:r w:rsidR="00106F63">
            <w:rPr>
              <w:rFonts w:asciiTheme="majorHAnsi" w:hAnsiTheme="majorHAnsi"/>
              <w:b/>
              <w:noProof/>
            </w:rPr>
            <w:t>4</w:t>
          </w:r>
          <w:r w:rsidR="0044745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37" w:rsidRDefault="00B40D37" w:rsidP="00B2336A">
      <w:pPr>
        <w:spacing w:after="0" w:line="240" w:lineRule="auto"/>
      </w:pPr>
      <w:r>
        <w:separator/>
      </w:r>
    </w:p>
  </w:footnote>
  <w:footnote w:type="continuationSeparator" w:id="0">
    <w:p w:rsidR="00B40D37" w:rsidRDefault="00B40D3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06F63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47459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0D37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5FCA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4A92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712BA-A9E1-4525-8190-383647B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2F2B-3263-41FE-BDF5-81B612D7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18 The Forces of the Kingdom: John 3:3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2020-03-30T18:24:00Z</dcterms:created>
  <dcterms:modified xsi:type="dcterms:W3CDTF">2021-02-25T10:25:00Z</dcterms:modified>
</cp:coreProperties>
</file>