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C61099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1</w:t>
      </w:r>
      <w:r w:rsidR="0045064E">
        <w:rPr>
          <w:rFonts w:asciiTheme="minorHAnsi" w:hAnsiTheme="minorHAnsi" w:cstheme="minorHAnsi"/>
          <w:b/>
          <w:sz w:val="32"/>
          <w:u w:val="single"/>
        </w:rPr>
        <w:t>9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45064E">
        <w:rPr>
          <w:rFonts w:asciiTheme="minorHAnsi" w:hAnsiTheme="minorHAnsi" w:cstheme="minorHAnsi"/>
          <w:b/>
          <w:sz w:val="32"/>
          <w:u w:val="single"/>
        </w:rPr>
        <w:t>SAVING THE WORLD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45064E" w:rsidP="00C61099">
      <w:pPr>
        <w:spacing w:line="240" w:lineRule="auto"/>
        <w:ind w:left="720"/>
        <w:rPr>
          <w:i/>
        </w:rPr>
      </w:pPr>
      <w:r>
        <w:rPr>
          <w:rFonts w:cstheme="minorHAnsi"/>
          <w:i/>
          <w:sz w:val="24"/>
          <w:szCs w:val="24"/>
        </w:rPr>
        <w:t>"God so loved the world."</w:t>
      </w:r>
    </w:p>
    <w:p w:rsidR="00C61099" w:rsidRDefault="0045064E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John 3:16</w:t>
      </w:r>
    </w:p>
    <w:p w:rsidR="0045064E" w:rsidRPr="001C1EB9" w:rsidRDefault="0045064E" w:rsidP="0045064E">
      <w:pPr>
        <w:spacing w:line="240" w:lineRule="auto"/>
        <w:ind w:left="720"/>
        <w:rPr>
          <w:i/>
        </w:rPr>
      </w:pPr>
      <w:r>
        <w:rPr>
          <w:rFonts w:cstheme="minorHAnsi"/>
          <w:i/>
          <w:sz w:val="24"/>
          <w:szCs w:val="24"/>
        </w:rPr>
        <w:t>"I pray not for the world."</w:t>
      </w:r>
    </w:p>
    <w:p w:rsidR="0045064E" w:rsidRDefault="0045064E" w:rsidP="0045064E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John 17:9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"God so loved the world." "I pray not for the world." We are confronted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by an apparent antagonism. The two dispositions appear to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contradictory. "God so loved the world." The evangel suggests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all-affectionate inclusiveness. "I pray not for the world."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supplication suggests a partial and severe exclusion. The one describes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circle which embraces a race; "God so loved the world." The 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defines a sphere of benediction which comprehends an elected few; "I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pray not for the world." It is well to feel the strain of the apparent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antagonism in order that we may enter into the peace of the fundamental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consistency.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Now, let us begin here.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Christianised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instinct revolts against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spiritual exclusiveness. The culture of the Christian religion is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direction of an ever-expanding comprehension. Growth in grace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growth in sympathetic inclusiveness. We may measure our growth by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size and quality of our fellowships. Measure the circumference of your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love and you have got the amplitude of your Christian life. "Thou shalt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love thy neighbour." That is the circle which defines the size of life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lived in the days of the early covenant. "Thou shalt love thine enemy."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Such is the incomparably larger circle defined for the privileged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possessor of the new covenant in Christ our Lord. "Thou shalt love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thine enemy." That is the stretched-out circle of affectionate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fellowship enjoined by the Christian religion. It stretches out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include the outermost. There is no one beyond its pale. Within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scope of its far-reaching lines the whole family of man can find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home.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"Thou shalt love thine enemy." "I pray not for the world." Now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Master is never behind the disciple. In this warfare the great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Commandant never lags in the rear of the common soldier. In Christ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ideal is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 and all the law is fulfilled. "I pray not for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world." And yet I know the world is loved, and cared for, and is never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absent from His yearning and solicitous regard. "I pray not for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world," and yet it was the world that was never out of His sight. "I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pray not for the world," and yet the world was the desert which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yearned to grace and adorn with glories from the paradise of heaven. "I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pray not for the world," and yet the world projected itself into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prayers as the goal and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bourne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ultimate benediction. Range through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course of this prayer, and see how the salvation of the world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emerges as the yearned-for product of all His saving ministry. "That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they all may be one, as Thou, Father, art in Me, and I in Thee,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they also may be one in us, that the world may believe that Thou hast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sent Me." Do you mark the dazzling peak of the shining gradient? "I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pray not for the world." I pray for them, that they may be one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the world may believe." The apparent exclusion is only a loving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design for an ultimate benediction. See how the wealthy purpose again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emerges in the subsequent reaches of the prayer. "And the glory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gavest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Me I have given them; that they may be one, even as we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one. I in them and Thou in Me, that they may be made perfect in one,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that the world may know." Mark again, how the whole thought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purpose rises to a consummation in the illumination and salvation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world. "That the world may know!" The whole world is the object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saving benediction, but of benediction through the means and ministry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a chosen few. "I pray not for the world, but for them which Thou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hast given Me": but for them, in order that the world, through them,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be blessed and saved.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5064E">
        <w:rPr>
          <w:rFonts w:asciiTheme="minorHAnsi" w:hAnsiTheme="minorHAnsi" w:cstheme="minorHAnsi"/>
          <w:b/>
          <w:sz w:val="22"/>
          <w:szCs w:val="22"/>
        </w:rPr>
        <w:t>1.</w:t>
      </w:r>
      <w:r w:rsidRPr="006F6730">
        <w:rPr>
          <w:rFonts w:asciiTheme="minorHAnsi" w:hAnsiTheme="minorHAnsi" w:cstheme="minorHAnsi"/>
          <w:sz w:val="22"/>
          <w:szCs w:val="22"/>
        </w:rPr>
        <w:t xml:space="preserve"> Now, this is the vital doctrine of election, the election of some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the benediction of the whole. "I pray for these that the world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believe." The elect are not called to a sphere of exclusion, but to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function of transmission. They are not elected to privilege, but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service, not to the secret hoarding of blessing, but to its widespread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distribution. The elect are not circles, but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centres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, heat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centres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radiating gracious influence to remote circumferences, that under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warming and softening ministry "the world may believe" in the Son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God. That is the way of the Master. He will work upon the frozen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streams and rivers of the world by raising the general temperature.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seeks to increase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fervour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those who are His own, and, through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pure and intense flame of their zeal, to create an atmosphere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the hard frozen indifference of the world shall be melted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wonder, into tender inquisition, that on the cold altar of the heart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be kindled the fire of spiritual devotion. "I pray not for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world, but for these"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"that the world may believe." Through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disciple He seeks the vagrant; through the believer He seeks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unbeliever; through the Church He seeks the world; through the ministry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Christian men and women the world is to be won for Christ.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5064E">
        <w:rPr>
          <w:rFonts w:asciiTheme="minorHAnsi" w:hAnsiTheme="minorHAnsi" w:cstheme="minorHAnsi"/>
          <w:b/>
          <w:sz w:val="22"/>
          <w:szCs w:val="22"/>
        </w:rPr>
        <w:t>2.</w:t>
      </w:r>
      <w:r w:rsidRPr="006F6730">
        <w:rPr>
          <w:rFonts w:asciiTheme="minorHAnsi" w:hAnsiTheme="minorHAnsi" w:cstheme="minorHAnsi"/>
          <w:sz w:val="22"/>
          <w:szCs w:val="22"/>
        </w:rPr>
        <w:t xml:space="preserve"> Now in this great prayer there are one or two clear glimpses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certain convictions which will have to be created before the world can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constrained to turn to Christ. "That the world may believe that Thou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hast sent Me." We have to get that conviction deeply and ineradicably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embedded into the mind and heart of the world. And here is another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collateral conviction, "That the world may know that Thou hast loved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them." The believers are to make that fact shine like the noontide,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the world can no more evade it than it can evade the obtrusive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glory of the meridian sun. Somehow or other the disciples of Christ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drive this twofold persuasion into the heart of the world:--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5064E">
        <w:rPr>
          <w:rFonts w:asciiTheme="minorHAnsi" w:hAnsiTheme="minorHAnsi" w:cstheme="minorHAnsi"/>
          <w:b/>
          <w:sz w:val="22"/>
          <w:szCs w:val="22"/>
        </w:rPr>
        <w:t>(1)</w:t>
      </w:r>
      <w:r w:rsidRPr="006F6730">
        <w:rPr>
          <w:rFonts w:asciiTheme="minorHAnsi" w:hAnsiTheme="minorHAnsi" w:cstheme="minorHAnsi"/>
          <w:sz w:val="22"/>
          <w:szCs w:val="22"/>
        </w:rPr>
        <w:t xml:space="preserve"> That Christ was really sent, that what He said was true, that He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grandly dependable; and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5064E">
        <w:rPr>
          <w:rFonts w:asciiTheme="minorHAnsi" w:hAnsiTheme="minorHAnsi" w:cstheme="minorHAnsi"/>
          <w:b/>
          <w:sz w:val="22"/>
          <w:szCs w:val="22"/>
        </w:rPr>
        <w:t>(2)</w:t>
      </w:r>
      <w:r w:rsidRPr="006F6730">
        <w:rPr>
          <w:rFonts w:asciiTheme="minorHAnsi" w:hAnsiTheme="minorHAnsi" w:cstheme="minorHAnsi"/>
          <w:sz w:val="22"/>
          <w:szCs w:val="22"/>
        </w:rPr>
        <w:t xml:space="preserve"> That we are loved by Him, and that the Christ life is the life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blessedness. "That the world may believe that Thou hast sent Me";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dependableness of Christ. "That the world may know that Thou hast loved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them"; the blessedness of His disciples. Whatever else the world may do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or not do, whatever may be the nature and extent of its revolt, if men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deliberately steer their lives into perdition and hell,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believers in Christ are to see to it that they do it with their eyes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open, and with these two convictions sounding through their souls like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great bell, the Lord is dependable, and the life of His disciples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blessed.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How are we to do it? I gather the answer from the prayer of our Lord.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These convictions are to be driven home to the world by the force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impetus of redeemed character. See the march and ascension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wonderful prayer. "I pray not that 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shouldest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take them out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world, but that 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shouldest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keep them from the evil." And a little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later the light breaks upon the primary purpose--"that the world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believe that Thou hast sent Me." "Kept from the evil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that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world may believe." The unworldliness of the believer is to make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world believe in the dependableness of the Lord. Our moral elevation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be the initial ministry in the world's salvation. By our elevation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are to create a profound conviction that it is possible to resist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gravitation of the world. The strength of our resistance is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placard before the world the might and dependableness of our God.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to manifest pure aspiration amid defiling ambition. We are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reveal refined tastes amid appetites that are coarse and defiled.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strenuousness of Godly living we are to drive the conviction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souls of men that we are in solemn league and covenant with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mighty God. "Kept from the evil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that the world may believe."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Listen again to the Master in prayer--"that they may be one, even as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are one; I in them, and Thou in Me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that the world may know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Thou hast loved them." Do you see the creative force of the second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these convictions? We are to make the world believe that the Lord loves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us by the loveliness of our fellowships. "That they may be one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the world may know." Our oneness, the absence of division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strife, the beauty of our communion, the lovely vision of exquisite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family kinship, is to convince the world that the love of God has been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engaged in so fair a creation. The winsome bloom that rests upon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relationships is to persuade the world that the life is heaven-born.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to placard the love of God through the loveliness of our communion.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"That they may be one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that the world may believe."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lastRenderedPageBreak/>
        <w:t>Here, then, my brethren, is the setting of the divine purpose. Our Lord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work upon the world through us. Through our moral elevation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fine spiritual kinships He would compel the world into primary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fruitful beliefs. Let us place the matter before us in pertinent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application. If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organised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worldliness of this city is ever to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disturbed, if worldly men and women are to be startled into wonder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incipient belief, it will have to be done through the unworldliness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fine spiritual fellowships of professed disciples of Christ.</w:t>
      </w:r>
    </w:p>
    <w:p w:rsidR="0004094D" w:rsidRDefault="006F6730" w:rsidP="00627C0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Are we ready for the Master's use? Do we really believe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possibility of the world's redemption? How spacious is our belief; how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large is the possibility which we entertain? When we survey the clamant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needs of the race, do we discover any "hopeless cases"? Where have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obtained the right to use the word "hopeless"? What evidence 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experience will justify us in saying of any man, "He is too far gone"?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what atmosphere of thought and expectancy are we living? Are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dwelling in the Book of Ecclesiastes, or making our home in the Gospel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by John? Let us ransack the city. Let us rake out, if we can find him,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worst of our race. Let us produce the sin-steeped and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lust-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soddened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soul, and then let us hear the word of the Master.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Believest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thou that I am able to do this"? The first condition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being capable ministers of Christ, is to believe in the possibility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world's salvation. Let us become reverently familiar with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glorious evangel until the music of the Gospel rings through every part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our being. Let us ask Him to free us, not only from doubt, but from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uncleanness. Let us plead with Him to make us the fitting instruments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His power, that through the beauty and strength of our life, and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steady persistence of our faith, the world may be allured into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fellowship of the saints in light.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27C05" w:rsidRDefault="00627C05" w:rsidP="00627C0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627C05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CE" w:rsidRDefault="002C60CE" w:rsidP="00B2336A">
      <w:pPr>
        <w:spacing w:after="0" w:line="240" w:lineRule="auto"/>
      </w:pPr>
      <w:r>
        <w:separator/>
      </w:r>
    </w:p>
  </w:endnote>
  <w:endnote w:type="continuationSeparator" w:id="0">
    <w:p w:rsidR="002C60CE" w:rsidRDefault="002C60CE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3498F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63498F">
            <w:rPr>
              <w:rFonts w:asciiTheme="majorHAnsi" w:hAnsiTheme="majorHAnsi"/>
              <w:b/>
              <w:noProof/>
            </w:rPr>
            <w:fldChar w:fldCharType="separate"/>
          </w:r>
          <w:r w:rsidR="005E2B36">
            <w:rPr>
              <w:rFonts w:asciiTheme="majorHAnsi" w:hAnsiTheme="majorHAnsi"/>
              <w:b/>
              <w:noProof/>
            </w:rPr>
            <w:t>3</w:t>
          </w:r>
          <w:r w:rsidR="0063498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CE" w:rsidRDefault="002C60CE" w:rsidP="00B2336A">
      <w:pPr>
        <w:spacing w:after="0" w:line="240" w:lineRule="auto"/>
      </w:pPr>
      <w:r>
        <w:separator/>
      </w:r>
    </w:p>
  </w:footnote>
  <w:footnote w:type="continuationSeparator" w:id="0">
    <w:p w:rsidR="002C60CE" w:rsidRDefault="002C60CE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60CE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47459"/>
    <w:rsid w:val="0045064E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32F1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2B36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C05"/>
    <w:rsid w:val="00627ECB"/>
    <w:rsid w:val="006313FA"/>
    <w:rsid w:val="0063498F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46B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42F9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E7CDA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2D8F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1FE7"/>
    <w:rsid w:val="00FB2676"/>
    <w:rsid w:val="00FB4BF5"/>
    <w:rsid w:val="00FB71E2"/>
    <w:rsid w:val="00FC0613"/>
    <w:rsid w:val="00FC1314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62AF8-DBA0-4005-8537-34866287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4FCF-C806-484C-9831-96353DAB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19 Saving the World: John 3:16 &amp; 17:9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2020-03-30T18:32:00Z</dcterms:created>
  <dcterms:modified xsi:type="dcterms:W3CDTF">2021-02-25T10:24:00Z</dcterms:modified>
</cp:coreProperties>
</file>