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FF71EE" w:rsidP="00FF71EE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THINGS THAT MATTER MOST - DEVOTIONAL PAPERS BY JOHN H. JOWETT</w:t>
      </w:r>
    </w:p>
    <w:p w:rsidR="00FF71EE" w:rsidRPr="00B22470" w:rsidRDefault="008C4027" w:rsidP="00FF71E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0</w:t>
      </w:r>
      <w:r w:rsidR="000F0FEE">
        <w:rPr>
          <w:b/>
          <w:sz w:val="32"/>
          <w:u w:val="single"/>
        </w:rPr>
        <w:t>8</w:t>
      </w:r>
      <w:r w:rsidR="00B0434E">
        <w:rPr>
          <w:b/>
          <w:sz w:val="32"/>
          <w:u w:val="single"/>
        </w:rPr>
        <w:t xml:space="preserve">. </w:t>
      </w:r>
      <w:r>
        <w:rPr>
          <w:b/>
          <w:sz w:val="32"/>
          <w:u w:val="single"/>
        </w:rPr>
        <w:t xml:space="preserve">THE </w:t>
      </w:r>
      <w:r w:rsidR="000F0FEE">
        <w:rPr>
          <w:b/>
          <w:sz w:val="32"/>
          <w:u w:val="single"/>
        </w:rPr>
        <w:t>BEQUEST OF PEACE</w:t>
      </w:r>
      <w:r w:rsidR="00FF71EE">
        <w:rPr>
          <w:b/>
          <w:sz w:val="32"/>
          <w:u w:val="single"/>
        </w:rPr>
        <w:t xml:space="preserve"> by JOHN H. JOWETT</w:t>
      </w:r>
    </w:p>
    <w:p w:rsidR="00B0434E" w:rsidRDefault="00B0434E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"MY peace I give unto you." These words gain immensely deepened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significance from the circumstances in which they were spoken. When we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put them into their surroundings they shine like a radiant gem with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foil of dark background. When the Lord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spake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these words He was not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resting in the domestic love and quietness of the home at Bethany.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air was thick with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rumours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>, and the betrayer had gone out, and was even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now engaged in his treacherous mission. Even Peter's loyalty threatened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surrender to evil popular will. Crucifixion was not twenty-four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hours away. Christ's enemies were at the very gate. It was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circumstances like these, turbulent and stormy, that our Lord quietly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claimed to be in possession of deep and mysterious peace.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"Peace I leave with you." The form of the speech is that of a customary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salutation or farewell. "Whatsoever house ye enter let your peace be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upon it." But our Lord's speech is widely different from the common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convention. People had fallen into the habit of saying "Peace" as we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have got into the habit of saying "Good-morning" or "Goodbye,"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there was as little vital content in one as in the other.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salutation had lost its sanctity. It had become a formality of life.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customary speech was used just to break an awkward silence;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Lord's was used to renew and enrich the heart. The conventional speech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was idly ceremonial; the Lord's was a gracious achievement. At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best, the popular speech was an expression of affability; the Lord's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benediction was an invaluable bequest. When He said "Peace," there was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something accomplished, something done. It was not an affair of empty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words; it was a glorious transaction. "The words that I speak unto you,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they are spirit, they are life." The salutation was, therefore, vital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effective; it was a holy minister, conveying inconceivable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treasures to the hearts of men.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"My peace I give unto you." What is the nature of this peace? First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all it is rightness with God. When the Lord Jesus Christ brings His own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peace into the hearts of men, they become inherently sound by becoming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fundamentally at one with God. It is very significant that the radical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meaning of the original word is suggestive of union; two sundered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things are brought together again. And the gift of peace means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recovery of healthy fellowship between the soul .and the eternal God.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Now let it be understood at once that the gift of peace does not imply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perfection. There may be a general "rightness" in the relationship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between man and wife, and yet there may be an occasional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misunderstanding, even a temporary outburst of temper, while nothing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fundamental becomes crooked or perverse. A general "rightness" or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healthiness of the body is consistent with an occasional chill or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superficial scratch or pain. There may be a temporary derangement while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heart is as sound as a bell. Our Lord acknowledged this possibility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His own gracious teachings. Men may be essentially right with God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who are not yet by any means perfect. Even a man who has been bathed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needeth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to wash his feet." And so peace consists essentially in this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innermost "rightness" with God. The general life tends toward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highest. Its primary ambitions are fixed upon the good pleasure of God.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There is intimacy of fellowship. There is an open road. There is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ladder of communion, on which the angels ascend and descend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continually. The peace that the Lord gives enables the soul to say with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glad humility, "I and my Father are one."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secondly, if peace is fundamental rightness with God, it is also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fundamental union with God's universe. Natural forces become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friendly allies of men who are right with God. "The whole creation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groaneth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waiteth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for the manifestation of the children of God."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When a man is one with the Maker he has the co-operation of all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Maker has made. The winds and currents are his friends. "The stars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their courses" fight on his side. There is established "a covenant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between him and the stones of the field." And so peace is the condition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the soul in its God-purposed relationship of being right with Him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one with the movements of the Divine order in the world.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lastRenderedPageBreak/>
        <w:t>Now, our Lord had this peace. It was His through all His changing days.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It was independent of seasons, and He had it "in the dark and cloudy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day." And, therefore, there are certain things we can say about it.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This peace can exist in the midst of apparent defeat. It does not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require success to assure one of its presence. We can have God's peace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yet be apparent failures in the world. For look at our Saviour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Himself. Look at His position when the words were uttered.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antagonism of the multitude was approaching culmination. Despite His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wealth of gracious deeds He was everywhere met with deep and fierce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resentment. Even His own disciples pathetically misunderstood His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mission. After a training of three years, when He had daily led them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into the realm of the Spirit and into communion with the Highest, they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had just been quarrelling one with another, "Who should be greatest."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One of the disciples was the victim of greed, and he deliberately sold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his Lord for thirty pieces of silver. The rest of the disciples were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becoming fearful, and the mood of desertion was upon them. Crucifixion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was at hand. What an apparent failure! From the worldly point of view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everything had gone wrong. And yet, in spite of everything, the Lord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retained His condition of peace. And so it may be with the Lord's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disciples. The applause of men may not gratify our ears. No worldly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garland may be put upon our brow. We may climb unto no high place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world's esteem. We may stumble along a painful way, we may be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continually jostled and elbowed into the rear of the competing crowd,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yet we may have fundamental "rightness" with God and share with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Jesus the condition of heavenly peace.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If Jesus Christ had this peace, then its possession does not make us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incapable of sorrow. No; it would be more true to say that this peace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makes us more capable of sorrow, for to be right with God is to be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sensitive to His joys and sorrows, and to share them. The Master who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spake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about "My peace" wept over Jerusalem, and His heart was torn by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contemplation of the sins of the city. He wept by the grave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Lazarus as He called to mind the accumulated common sorrows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world. He wept over the vagrant, aimless multitude, for what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"compassion" but a most refined and delicate form of grief? He saw that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crowd was wayward and vagrant, purposeless, moving here and there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constant danger, and He pitied the crowd with a pity that redeemed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it. Thus the Lord had an infinite capacity for sorrow, and yet He was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possession of peace. It is even so with His disciples. The Apostle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Paul used words which are seemingly inconsistent with one another,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"What sorrow I have!" "What travail!" "How I agonize!" And yet he could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also speak of "The peace of God which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passeth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understanding." He was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fundamentally right with God, but the fountain of tears was not dried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up.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0F0FEE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Peace, perfect peace, with sorrows surging round?</w:t>
      </w:r>
    </w:p>
    <w:p w:rsidR="00052951" w:rsidRDefault="00465401" w:rsidP="000F0FEE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On Jesus' bosom naught but peace is found.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then, in the third place, it is evident that the possession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peace does not banish the possibility of temptation. Our Master, who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claimed the possession of peace, was tempted on every side. He had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temptations that besiege the flesh and seek the unlawful gratification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appetite. He had the temptations which assail the mind and seek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entice it to mental presumption. He had the temptations which waylay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soul and seek to seduce it into illicit homage. And these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temptations were repeated throughout His life. He was essentially 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one with the Father, and yet temptations were never away from His door.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It is well for us to remember this. We are sometimes inclined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suspect the reality of our union with God by the number and prevalence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our snares. We are apt to regard our temptations as signs of 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detachment from the Master. We may be at peace when temptations crowd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the field. "Thou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preparest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a table before me in the presence of mine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enemies." God's saints have in all generations sat at that table,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their souls have been filled with holy laughter in the confidence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their God.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Now this wonderful peace is the gift of the Lord Jesus. "I give unto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you." All that is requisite for us to possess the gift is in the power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the Lord Jesus. In Him we have the forgiveness of sin. In Him we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obtain the mystic union with our God. In Him we find the secret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strength of holy continuance. All are "His and His alone." This peace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is not the perquisite of some particular temperament. It is not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lastRenderedPageBreak/>
        <w:t>attainment of painful effort and service. It is not the refined fruit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prolonged culture. It is a legacy. "Peace I leave with you." It is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gift; "My peace I give unto you." "He is our peace."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there are two ways in which this gift of peace differs from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gifts of the world. In the first place, it differs in the matter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gift. When the world seeks to give peace it addresses itself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conditions; the Lord addresses Himself to character. The world deals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with things; the Lord deals with kinships. The world keeps in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material realm; Jesus Christ moves in the spiritual realm. The world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offers to put us into a fine house; the Lord offers to make a fine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tenant. The world will introduce us into "fine society"; Jesus will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make us at home with God.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4B87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In the second place, our Lord differs from the world in the manner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His giving. The world always gives its best at the beginning. It offers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gaudy garlands, brimming cups, and glittering crowns. "But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knowest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thou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not it shall be bitterness in the latter end?" It makes an imposing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fire, but we are speedily left with the ashes. It leads us to a showy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feast, but we soon encounter aches and pains. It blinds us with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"garish day"; then come chill twilight and uncompanionable night. "Not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as the world giveth give I." He keeps His good wine until last. 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leads us from grace to grace, from faith to faith, from glory to glory.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"Greater things than these shall we see." His gifts grow deeper,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richer, fuller, right through the eternal years.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6F9D" w:rsidRDefault="00D66F9D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D66F9D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5BF" w:rsidRDefault="005725BF" w:rsidP="00B2336A">
      <w:pPr>
        <w:spacing w:after="0" w:line="240" w:lineRule="auto"/>
      </w:pPr>
      <w:r>
        <w:separator/>
      </w:r>
    </w:p>
  </w:endnote>
  <w:endnote w:type="continuationSeparator" w:id="0">
    <w:p w:rsidR="005725BF" w:rsidRDefault="005725BF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4962AB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4962AB">
            <w:rPr>
              <w:rFonts w:asciiTheme="majorHAnsi" w:hAnsiTheme="majorHAnsi"/>
              <w:b/>
              <w:noProof/>
            </w:rPr>
            <w:fldChar w:fldCharType="separate"/>
          </w:r>
          <w:r w:rsidR="0021638A">
            <w:rPr>
              <w:rFonts w:asciiTheme="majorHAnsi" w:hAnsiTheme="majorHAnsi"/>
              <w:b/>
              <w:noProof/>
            </w:rPr>
            <w:t>3</w:t>
          </w:r>
          <w:r w:rsidR="004962AB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5BF" w:rsidRDefault="005725BF" w:rsidP="00B2336A">
      <w:pPr>
        <w:spacing w:after="0" w:line="240" w:lineRule="auto"/>
      </w:pPr>
      <w:r>
        <w:separator/>
      </w:r>
    </w:p>
  </w:footnote>
  <w:footnote w:type="continuationSeparator" w:id="0">
    <w:p w:rsidR="005725BF" w:rsidRDefault="005725BF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2951"/>
    <w:rsid w:val="00055301"/>
    <w:rsid w:val="00063BE5"/>
    <w:rsid w:val="000653AD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1638A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2275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962AB"/>
    <w:rsid w:val="004A1A02"/>
    <w:rsid w:val="004A2665"/>
    <w:rsid w:val="004A4575"/>
    <w:rsid w:val="004A4DA4"/>
    <w:rsid w:val="004A551D"/>
    <w:rsid w:val="004A702F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5BF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869AA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235F"/>
    <w:rsid w:val="008136E6"/>
    <w:rsid w:val="0081419E"/>
    <w:rsid w:val="0081634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C0719"/>
    <w:rsid w:val="00AC1E5C"/>
    <w:rsid w:val="00AC47BF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0DF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12A0B-6675-436F-8EC4-911CB910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8DCC5-27A3-47AB-9376-16A63946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08 The Bequest of Peace</dc:subject>
  <dc:creator>Jonathan Verdon-Smith</dc:creator>
  <cp:keywords>THINGS THAT MATTER MOST; JOHN H. JOWETT; SERMONS</cp:keywords>
  <cp:lastModifiedBy>Jonathan Verdon-Smith</cp:lastModifiedBy>
  <cp:revision>4</cp:revision>
  <dcterms:created xsi:type="dcterms:W3CDTF">2020-03-27T10:14:00Z</dcterms:created>
  <dcterms:modified xsi:type="dcterms:W3CDTF">2021-02-25T10:43:00Z</dcterms:modified>
</cp:coreProperties>
</file>