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567663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04. </w:t>
      </w:r>
      <w:r w:rsidR="00E3422F">
        <w:rPr>
          <w:b/>
          <w:sz w:val="32"/>
          <w:u w:val="single"/>
        </w:rPr>
        <w:t>THE CURE FOR CARE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0D2553" w:rsidP="003755F9">
      <w:pPr>
        <w:spacing w:line="240" w:lineRule="auto"/>
        <w:ind w:left="720"/>
        <w:rPr>
          <w:i/>
        </w:rPr>
      </w:pPr>
      <w:r w:rsidRPr="000D2553">
        <w:rPr>
          <w:rFonts w:cstheme="minorHAnsi"/>
          <w:i/>
          <w:sz w:val="24"/>
          <w:szCs w:val="24"/>
        </w:rPr>
        <w:t>"</w:t>
      </w:r>
      <w:r w:rsidR="0003577F">
        <w:rPr>
          <w:rFonts w:cstheme="minorHAnsi"/>
          <w:i/>
          <w:sz w:val="24"/>
          <w:szCs w:val="24"/>
        </w:rPr>
        <w:t>Fret not thyself</w:t>
      </w:r>
      <w:r w:rsidRPr="000D2553">
        <w:rPr>
          <w:rFonts w:cstheme="minorHAnsi"/>
          <w:i/>
          <w:sz w:val="24"/>
          <w:szCs w:val="24"/>
        </w:rPr>
        <w:t>."</w:t>
      </w:r>
    </w:p>
    <w:p w:rsidR="003755F9" w:rsidRDefault="0003577F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Psalm 37:1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"Fret not thyself." Do not get into a perilous heat about things.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yet, if ever heat were justified, it was surely justified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circumstances outlined in the psalm. Evildoers were moving about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clothed in purple and fine linen, and faring sumptuously every day.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"Workers of iniquity" were climbing into the supreme places of power,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and were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tyrannising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over their less fortunate brethren. Sinful men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women were stalking through the land in the pride of life, and basking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the light and comfort of great prosperity. And good men were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becoming heated and fretful. "Fret not thyself." Do not get unduly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heated! Keep cool! Even in a good cause fretfulness is not a wise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helpmeet. Fretting only heats the bearings, it does not generate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steam. It is no help to a train for the axles to get hot; their heat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only a hindrance; the best contribution which the axles can make 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progress of the train is to keep cool. Fretfulness is just the heating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axles; it is heat in the wrong place; it is heat become a source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weakness rather than strength. We sometimes say of a man, concerning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his relationship to some particular topic, "He got quite hot over it!"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kind of heat does not increase a man's driving power, nor does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contribute to his vindication. It is only the perilous heat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axles.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Now, when the axles get heated it is because of unnecessary friction;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dry surfaces are grinding together which ought to be kept in smooth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cooperation by a delicate cushion of oil. And is it not a suggestive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fact that this word "fret" is closely akin to the word "friction,"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indicative of the absence of the anointing oil of the grace of God?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fretfulness, thought is grinding against thought, desire against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desire, will against will; a little bit of grit gets into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bearings--some slight disappointment, some ingratitude, some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discourtesy, and the smooth working of the life is checked. Friction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begets heat, and with the heat most dangerous conditions are created.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We can never really foresee to what kind of disaster this perilous heat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may lead. The psalmist, in the early verses of this psalm, points out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some of the stages of increasing destructiveness to which this unclean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fire assuredly leads. It is somewhat strange, and yet not strange,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second piece of counsel in this psalm is concerned with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disposition of envy. It is not put there as an irrelevance.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indicates a possible succession. Fretfulness frequently leads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jealousy. For what is jealousy? Again, let it be said that jealousy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heat out of place. The "jealous" man and the "zealous" man are somewhat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akin, but in one case the fire is clean and in the other it is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unclean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It is the difference between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fervour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and fever. Fretfulness creates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unclean fire of envy. Now see the further stage proclaimed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Psalmist. "Cease from anger." The fire is now burning furiously, noisy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the fierceness of its wrath. What shall we expect as the climax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all this? "Fret not thyself in any wise to do evil." That is what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should expect. Men who have worked themselves into envy and anger will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 led into the very evil they originally resented. Men begin by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fretting "because of evildoers," and they end by "doing the evil"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themselves. "Behold how great a matter a little fire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kindleth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!" "Fret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thyself!" Do not let thy bearings get hot. Let the oil of the Lord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keep thee cool, lest by reason of an unclean heat thou be reckoned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among the evildoers.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How, then, is fretfulness to be cured?--The Psalmist brings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heavenly to correct the earthly. This psalm is full of "the Lord"! "The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Lord" is the refrain of almost every verse, as though it were only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power of the heavenly that this dangerous fire could be subdued.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Let us look at the counsel in detail.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"Trust in the Lord." "Trust." It is, perhaps, helpful to remember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word which is here translated "trust" is elsewhere in the Old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Testament translated "careless." "Be careless in the Lord!"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Instead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carrying a load of care let care be absent! It is the carelessness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little children running about the house in the assurance of their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father's providence and love. It is the singing disposition that leaves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something for the parent to do. Assume that He is working as well 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thyself, and working even when things appear to be adverse.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 remember meeting a man in Birmingham, not so very long ago, a man who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honestly and earnestly seeking to live a Christian life, but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mourned to me the depression under which he was suffering on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particular day. "I feel very depressed; my feelings are gloomy; I feel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 though my Lord were far away!" It was a very miserable morning;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unclean snow was melting in the streets, and a November fog possessed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town. I said to him, "Do you think the Welsh water is running into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town today? Has the supply from the Welsh hills been stopped?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day is gloomy enough, the fog is about, and the atmosphere is certainly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chilly, but the water from the Welsh hills is flowing into the city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quite as abundantly as it will do on the sunniest day in June! The fog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Birmingham will not check the gracious supply from the hills!"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 it is with our feelings. The supply of grace is not determined by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changes in our moods; it is independent of our feelings. 'There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river the streams whereof shall make glad the city of God!"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river is flowing even when we are temporarily depressed, and we are no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longer enjoying the ecstasy of the heights. "Trust in the Lord!"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Believe in His fidelity! Assume that the river is flowing even on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darkest day. This would be an amazing cure for fretfulness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excessive care.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"Delight thyself also in the Lord." How beautiful the phrase!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literal significance is this, "Seek for delicacies in the Lord." Yes,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if we only set about with ardent purpose to discover the delicacies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Lord's table, we should have no time and no inclination to fret.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But this is just what the majority of us do not do. We take the crumbs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from the Master's table, and we have no taste of the excellent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delicacies. Now the delicacies of anything are not found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elementary stages; we have to move forward to the advanced.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delicacies of music are not found in the first half-dozen lessons;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only in the later stages that we come to the exquisite. And so it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art, and so it is in literature, and so it is with the "things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Lord." "Eye hath not seen, nor ear heard, neither have entered into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heart of man, the things which God hath prepared for them that love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Him." Let us be ambitious for the excellent! God has not yet given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us of His best. He always keeps the best wine until the last. We shall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never reach God's superlative! The "unsearchable riches of Christ" will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reveal themselves more and more to us throughout the glorious seasons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eternal day. When we sit at the table of the Lord, tasting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His delicacies, fretfulness will be unable to breathe.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"Commit thy way unto the Lord." "Thy way!" What is that? Any pure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purpose, any worthy ambition, any duty, anything we have got to do, any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road we have got to tread, all our outgoings. "Commit thy way unto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Lord." Commit it to Him, not merely when we are in the middle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way and are stuck and lost in the mire. Let us commit our beginnings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unto Him, before we have gone wrong; let us have His companionship from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very outset of the journey. "I am Alpha." He likes to be in at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beginnings. What am I purposing for tomorrow? What am I setting out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do? Have I committed it to the Lord, or am I setting out upon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solitary journey? If I am going out alone, fretfulness will encounter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 before I have gone many steps in the way; if I go out in the company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of Jesus I shall have the peace that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passeth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understanding,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heat of my life will be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ardour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 an intense devotion.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71207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"Rest is the Lord." Having done all this, and doing it all, trusting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Lord, delighting in the Lord, committing my way unto the Lord, let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 now just "rest." Don't worry. Whatever happens, just refer it 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Lord! If it be anything injurious He will suppress it. If it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anything containing helpful ministry He will adapt it to our need. This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the cure for care.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4062D" w:rsidRPr="0014062D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14062D" w:rsidRPr="0014062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57" w:rsidRDefault="00474757" w:rsidP="00B2336A">
      <w:pPr>
        <w:spacing w:after="0" w:line="240" w:lineRule="auto"/>
      </w:pPr>
      <w:r>
        <w:separator/>
      </w:r>
    </w:p>
  </w:endnote>
  <w:endnote w:type="continuationSeparator" w:id="0">
    <w:p w:rsidR="00474757" w:rsidRDefault="00474757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5C227E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5C227E">
            <w:rPr>
              <w:rFonts w:asciiTheme="majorHAnsi" w:hAnsiTheme="majorHAnsi"/>
              <w:b/>
              <w:noProof/>
            </w:rPr>
            <w:fldChar w:fldCharType="separate"/>
          </w:r>
          <w:r w:rsidR="00D06896">
            <w:rPr>
              <w:rFonts w:asciiTheme="majorHAnsi" w:hAnsiTheme="majorHAnsi"/>
              <w:b/>
              <w:noProof/>
            </w:rPr>
            <w:t>2</w:t>
          </w:r>
          <w:r w:rsidR="005C227E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57" w:rsidRDefault="00474757" w:rsidP="00B2336A">
      <w:pPr>
        <w:spacing w:after="0" w:line="240" w:lineRule="auto"/>
      </w:pPr>
      <w:r>
        <w:separator/>
      </w:r>
    </w:p>
  </w:footnote>
  <w:footnote w:type="continuationSeparator" w:id="0">
    <w:p w:rsidR="00474757" w:rsidRDefault="00474757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74757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67663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227E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2072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896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33F9B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3422F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85ADE-20EA-4519-BACD-CA5CA0CA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9371E-7FA1-4505-BAC9-B87C47A0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04 The Cure for Care: Psalm 37:1</dc:subject>
  <dc:creator>Jonathan Verdon-Smith</dc:creator>
  <cp:keywords>THE SILVER LINING; JOHN H. JOWETT; SERMONS</cp:keywords>
  <cp:lastModifiedBy>Jonathan Verdon-Smith</cp:lastModifiedBy>
  <cp:revision>6</cp:revision>
  <dcterms:created xsi:type="dcterms:W3CDTF">2020-03-28T14:47:00Z</dcterms:created>
  <dcterms:modified xsi:type="dcterms:W3CDTF">2021-02-25T11:37:00Z</dcterms:modified>
</cp:coreProperties>
</file>