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7A708A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23. </w:t>
      </w:r>
      <w:r w:rsidR="00DF1501">
        <w:rPr>
          <w:b/>
          <w:sz w:val="32"/>
          <w:u w:val="single"/>
        </w:rPr>
        <w:t>THE DIVINE ABILITY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DF1501" w:rsidP="003755F9">
      <w:pPr>
        <w:spacing w:line="240" w:lineRule="auto"/>
        <w:ind w:left="720"/>
        <w:rPr>
          <w:i/>
        </w:rPr>
      </w:pPr>
      <w:r w:rsidRPr="00DF1501">
        <w:rPr>
          <w:rFonts w:cstheme="minorHAnsi"/>
          <w:i/>
          <w:sz w:val="24"/>
          <w:szCs w:val="24"/>
        </w:rPr>
        <w:t>"Now unto Him that is able to do exceeding a</w:t>
      </w:r>
      <w:r w:rsidR="007C6A82">
        <w:rPr>
          <w:rFonts w:cstheme="minorHAnsi"/>
          <w:i/>
          <w:sz w:val="24"/>
          <w:szCs w:val="24"/>
        </w:rPr>
        <w:t>bundantly</w:t>
      </w:r>
      <w:r w:rsidRPr="00DF1501">
        <w:rPr>
          <w:rFonts w:cstheme="minorHAnsi"/>
          <w:i/>
          <w:sz w:val="24"/>
          <w:szCs w:val="24"/>
        </w:rPr>
        <w:t xml:space="preserve"> above all that we ask or think, according to the power that </w:t>
      </w:r>
      <w:proofErr w:type="spellStart"/>
      <w:r w:rsidRPr="00DF1501">
        <w:rPr>
          <w:rFonts w:cstheme="minorHAnsi"/>
          <w:i/>
          <w:sz w:val="24"/>
          <w:szCs w:val="24"/>
        </w:rPr>
        <w:t>worketh</w:t>
      </w:r>
      <w:proofErr w:type="spellEnd"/>
      <w:r w:rsidRPr="00DF1501">
        <w:rPr>
          <w:rFonts w:cstheme="minorHAnsi"/>
          <w:i/>
          <w:sz w:val="24"/>
          <w:szCs w:val="24"/>
        </w:rPr>
        <w:t xml:space="preserve"> in us, unto Him be glory in the Church by Christ Jesus throughout all ages, world without end. Amen."</w:t>
      </w:r>
    </w:p>
    <w:p w:rsidR="003755F9" w:rsidRDefault="00282C5D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Ephesians 3:</w:t>
      </w:r>
      <w:r w:rsidR="007C6A82">
        <w:rPr>
          <w:rFonts w:asciiTheme="minorHAnsi" w:hAnsiTheme="minorHAnsi" w:cstheme="minorHAnsi"/>
          <w:i/>
          <w:sz w:val="22"/>
          <w:szCs w:val="22"/>
        </w:rPr>
        <w:t>20,21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How is this doxology born? What are the circumstances which make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spring forth from the apostle's mind and heart? It is preceded by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glorious panorama of spiritual prospect. He has been feasting his eyes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a vista of bewitching spiritual promise. Let us rehearse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glowing speech in which the vision is described: "That He would grant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you, according to the riches of His glory, to be strengthened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might by His Spirit in the inner man: that Christ may dwell in your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hearts by faith; that ye, being rooted and grounded in love, may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able to comprehend with all saints what is the breadth, and length,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depth, and height; and to know the love of Christ, which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passeth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knowledge, that ye might be filled with all the fullness of God."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rich and radiant is the passage! How overwhelming in its visions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glory! But is it all an idle dream? After basking in its splendour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 moment, do we inevitably return to the squalor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meagreness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commonplace? Is it all a mirage, beautiful but not substantial? Is it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dream, lovely but unreal? Is it too good to be true? Can we enter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promised land? Can we be endowed with regal robes, and walk as kings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queens in the glorious country? Is there any power by which we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grasp the shining dignities? It is in answer to doubting questions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kind that the apostle sings his doxology: "Now unto Him that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able to do." The doxology is occasioned by the thought of the dynamic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which is ours in God. It is an ideal that may be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It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vision that may be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actualised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The promised land is a substantial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country, and by the marvellous power of the Almighty the poorest child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time may enter into its possession. Now let us look at the details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apostle's triumphant song.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"Now unto Him that is able to do." There is something so quiet,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easy, so tremendous in the contents of this word "do." It is not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noisy, obtrusive doings of a manufacturer; it is suggestive of an easy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creation. Behind this word "do" there hides that other word "poem,"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is to the naturalness and ease which mark the creation of poetry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the term refers. There is nothing of noise and exertion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making of a poem; it is a quiet birth; it is the emergence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mysterious power. The majority of us can make something that we call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poetry, but the vital element is absent. We use the appropriate term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word "make"; it is something manufactured; it is not suggestive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coming of a flower or the appearance of a sunrise. The making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poetry results in artifice. It is like the making of artificial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flowers, and we can see the supporting wire! I am trying 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emphasise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behind this word "do" there is a stupendous and tremendous power,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quiet and as mighty as the power which hides in the birth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morning. "He is able to do."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"Exceeding abundantly." Here Paul coins a word for his own peculiar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use. It seems as though at times the Holy Spirit crowded such great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radiant revelations into the apostle's mind and heart that even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rich vocabulary at his disposal was not sufficient to express them.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ordinary language fails Paul employs his own. There was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superlative at hand which could describe his sense of the overwhelming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ability of God, and so he just constructed a word of his own,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intensity of which can only be suggested in our English phrase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"exceeding abundantly." The power flows up, and out, and over! It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spring, and therefore incalculable. We can measure the resources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cistern; we can tell its capacity to a trifle. We can register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contents of a reservoir; at any moment we can tell how many gallons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contains. But who can measure the resources of a spring? It is to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spring-like quality in the Divine power, the exceeding abundance,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immeasurable quantity, that the apostle refers. We can bring our little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vessels to the spring and take them away filled to overflowing,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exceeding abundance remains. The "doing" of our God is an inexhaustible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well.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"Above all we ask." The ability of God is beyond our prayers, beyond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largest prayers! I have been thinking of some of the petitions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entered into my supplications innumerable times. What have I asked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for? I have asked my God for forgiveness. I have asked my God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deliverance. I have asked Him for seasons of renewal. Sometimes I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thought that my asking was too presumptuous, it was even beyond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 of God to give. And yet here comes in the apostolic doxology.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What I have asked for is as nothing compared to the ability of my God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give. I have asked for a cupful, and the ocean remains! I have asked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a sunbeam, and the sun abides! My best asking falls immeasurably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short of my Father's giving. It is beyond all that we can ask.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"Or think." Then His ability is beyond even our imagination! Let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stretch our imaginations to the utmost! Let us seek 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some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 promised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that are ours in Christ. Let our imagination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soar amid the offered sublimities of the Word of God. What is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possible for us to become? Think of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holiness that may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 ours! Think of the range of affection that may be ours! Think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amplitude of service that may be ours! And when our imagination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almost wearied itself in the effort to conceive our possible dignities,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let us hear the apostolic song,--"Above all that we can think!" I call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mind the men who have been supreme in holy imagination. I think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marvellous imaginative power of John Bunyan, and his unique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capacity for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the Unseen. But even when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accompanied John Bunyan, and have been amazed at his power, beyond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all his dreams and visions I hear the apostolic word:--"Above all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can think." I remember Richard Baxter's "Saints' Everlasting Rest."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remember how he deals with the glories of our prospective home,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seems to have been endowed with special vision for unveiling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raptures of the blessed. But when I have closed Richard Baxter's book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amazed inspiration, I hear the apostolic superlative--"Above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that we can think." When all our workings and all our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thinkings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are put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together, and piled one upon another, like some stupendous Alpine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height, the ability of our God towers above all, reaching away into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mists of the immeasurable.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How does this ability manifest itself toward us? What are the human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conditions? "According to the power 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us." A certain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 on our side creates the possibility in which our God can clothe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with grace and spiritual strength. If our God is to do "exceeding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abundantly above all that we can ask or think," there must be a certain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power working on our side. There must be a certain energy on the human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side, co-operating with the inconceivable strength of the Divine.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the human power? The power of faith. And what is faith? Faith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twofold constitution, the elements of which are in vital relation.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an attitude and a venture. To sever the two is to destroy the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both. We can no more divide the attitude and the venture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preserve their vitality than we can sustain life by the separation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flesh and blood.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what is the attitude in faith? It is the upward looking of the soul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God. "I will lift up mine eyes unto the hills." "Mine eyes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toward the Lord." The soul looks upward into the face of God that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discern His mind and hear His voice. And the second element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faith is the element of venture and risk. "I will walk in the paths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Thy commandments." Having heard the Lord's will, risk it! "Thy words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were found and I did eat them." When I have discovered the mind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I must turn His counsel into life. I must incarnate it in conduct.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must take any risk and every risk, and boldly walk in the appointed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way. The unity of these two elements constitutes the act of faith.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these are present in the soul, the soul opens out to the wondrous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incoming of the Almighty God. When I am willing to risk, God is "able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do." When I surrender, He can impart. The greater my willingness,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richer the river of His grace. If I lose my life I shall find it.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"According to your faith be it unto you." "He is able to do </w:t>
      </w:r>
      <w:r w:rsidR="005503AF">
        <w:rPr>
          <w:rFonts w:asciiTheme="minorHAnsi" w:hAnsiTheme="minorHAnsi" w:cstheme="minorHAnsi"/>
          <w:sz w:val="22"/>
          <w:szCs w:val="22"/>
        </w:rPr>
        <w:t xml:space="preserve">... </w:t>
      </w:r>
      <w:r w:rsidRPr="0014062D">
        <w:rPr>
          <w:rFonts w:asciiTheme="minorHAnsi" w:hAnsiTheme="minorHAnsi" w:cstheme="minorHAnsi"/>
          <w:sz w:val="22"/>
          <w:szCs w:val="22"/>
        </w:rPr>
        <w:t xml:space="preserve">according to the power 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us."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5C43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therefore evident that the act of faith implies the exercise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will. It is more than an emotion; it is an exercise. Before God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"do," my will must be operative. Our wills, however weak, must be 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side of God. "But I have got no will left!" Oh yes, you have!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will yourself on to your knees. You can will yourself to pray.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do more than that, you can take the initial steps in obedience.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"Rise and walk!" And that was said to. an impotent man! But he made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effort to rise,-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and in making the effort he enabled God "to do"! Use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will you have got. Our God will not carry us as logs. He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co-operate with sincere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endeavouring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children. By these conditions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shall become heirs to the wonderful powers that are ours in Christ.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will be no stint in our resources; we shall feel everywhere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feel always that we are more than conquerors through Him that loves us.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36" w:rsidRDefault="00A75336" w:rsidP="00B2336A">
      <w:pPr>
        <w:spacing w:after="0" w:line="240" w:lineRule="auto"/>
      </w:pPr>
      <w:r>
        <w:separator/>
      </w:r>
    </w:p>
  </w:endnote>
  <w:endnote w:type="continuationSeparator" w:id="0">
    <w:p w:rsidR="00A75336" w:rsidRDefault="00A75336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55C85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55C85">
            <w:rPr>
              <w:rFonts w:asciiTheme="majorHAnsi" w:hAnsiTheme="majorHAnsi"/>
              <w:b/>
              <w:noProof/>
            </w:rPr>
            <w:fldChar w:fldCharType="separate"/>
          </w:r>
          <w:r w:rsidR="001749A8">
            <w:rPr>
              <w:rFonts w:asciiTheme="majorHAnsi" w:hAnsiTheme="majorHAnsi"/>
              <w:b/>
              <w:noProof/>
            </w:rPr>
            <w:t>3</w:t>
          </w:r>
          <w:r w:rsidR="00655C85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36" w:rsidRDefault="00A75336" w:rsidP="00B2336A">
      <w:pPr>
        <w:spacing w:after="0" w:line="240" w:lineRule="auto"/>
      </w:pPr>
      <w:r>
        <w:separator/>
      </w:r>
    </w:p>
  </w:footnote>
  <w:footnote w:type="continuationSeparator" w:id="0">
    <w:p w:rsidR="00A75336" w:rsidRDefault="00A75336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783E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3011"/>
    <w:rsid w:val="00167879"/>
    <w:rsid w:val="0017055D"/>
    <w:rsid w:val="00171CA8"/>
    <w:rsid w:val="00171D8E"/>
    <w:rsid w:val="001749A8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53E2"/>
    <w:rsid w:val="00276119"/>
    <w:rsid w:val="00276401"/>
    <w:rsid w:val="00277A4D"/>
    <w:rsid w:val="00281CE8"/>
    <w:rsid w:val="00282915"/>
    <w:rsid w:val="00282C5D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0B71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55C85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4C1D"/>
    <w:rsid w:val="00790A13"/>
    <w:rsid w:val="0079225B"/>
    <w:rsid w:val="0079414A"/>
    <w:rsid w:val="007A53A4"/>
    <w:rsid w:val="007A574B"/>
    <w:rsid w:val="007A708A"/>
    <w:rsid w:val="007B1195"/>
    <w:rsid w:val="007B26A4"/>
    <w:rsid w:val="007B3022"/>
    <w:rsid w:val="007B32D7"/>
    <w:rsid w:val="007B61F1"/>
    <w:rsid w:val="007B7179"/>
    <w:rsid w:val="007C5FAC"/>
    <w:rsid w:val="007C6A82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5C43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5336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501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2A57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15EF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DD824-9277-40C9-9829-740FA70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EF1F-5CB6-4213-A3C7-8AE8C59B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23 The Divine Ability: Eph. 3:20,21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2020-03-29T10:34:00Z</dcterms:created>
  <dcterms:modified xsi:type="dcterms:W3CDTF">2021-02-25T11:31:00Z</dcterms:modified>
</cp:coreProperties>
</file>